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EB" w:rsidRDefault="008123EB"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r>
        <w:rPr>
          <w:rFonts w:ascii="Times New Roman" w:eastAsia="Times New Roman" w:hAnsi="Times New Roman" w:cs="Times New Roman"/>
          <w:b/>
          <w:spacing w:val="20"/>
          <w:w w:val="90"/>
          <w:sz w:val="24"/>
          <w:szCs w:val="24"/>
          <w:lang w:eastAsia="pl-PL"/>
        </w:rPr>
        <w:t>UMOWA SPRZEDAŻY ENERGII ENERGICZNEJ</w:t>
      </w:r>
    </w:p>
    <w:p w:rsidR="00C44611" w:rsidRDefault="00C44611" w:rsidP="008123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Times New Roman" w:eastAsia="Times New Roman" w:hAnsi="Times New Roman" w:cs="Times New Roman"/>
          <w:b/>
          <w:spacing w:val="20"/>
          <w:w w:val="90"/>
          <w:sz w:val="24"/>
          <w:szCs w:val="24"/>
          <w:lang w:eastAsia="pl-PL"/>
        </w:rPr>
      </w:pP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 xml:space="preserve">w dniu …….. w Grójcu pomiędzy: </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p>
    <w:p w:rsidR="0007367F" w:rsidRPr="0007367F" w:rsidRDefault="00E33019"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bCs/>
          <w:sz w:val="24"/>
          <w:szCs w:val="24"/>
          <w:lang w:eastAsia="pl-PL"/>
        </w:rPr>
        <w:t>Gminą</w:t>
      </w:r>
      <w:r w:rsidR="0007367F" w:rsidRPr="0007367F">
        <w:rPr>
          <w:rFonts w:ascii="Times New Roman" w:eastAsia="Times New Roman" w:hAnsi="Times New Roman" w:cs="Times New Roman"/>
          <w:bCs/>
          <w:sz w:val="24"/>
          <w:szCs w:val="24"/>
          <w:lang w:eastAsia="pl-PL"/>
        </w:rPr>
        <w:t xml:space="preserve"> Grójec </w:t>
      </w:r>
      <w:r w:rsidR="0007367F" w:rsidRPr="0007367F">
        <w:rPr>
          <w:rFonts w:ascii="Times New Roman" w:eastAsia="Times New Roman" w:hAnsi="Times New Roman" w:cs="Times New Roman"/>
          <w:snapToGrid w:val="0"/>
          <w:sz w:val="24"/>
          <w:szCs w:val="24"/>
          <w:lang w:eastAsia="pl-PL"/>
        </w:rPr>
        <w:t xml:space="preserve">z siedzibą przy ul. </w:t>
      </w:r>
      <w:r>
        <w:rPr>
          <w:rFonts w:ascii="Times New Roman" w:eastAsia="Times New Roman" w:hAnsi="Times New Roman" w:cs="Times New Roman"/>
          <w:snapToGrid w:val="0"/>
          <w:sz w:val="24"/>
          <w:szCs w:val="24"/>
          <w:lang w:eastAsia="pl-PL"/>
        </w:rPr>
        <w:t xml:space="preserve">Józefa </w:t>
      </w:r>
      <w:r w:rsidR="0007367F" w:rsidRPr="0007367F">
        <w:rPr>
          <w:rFonts w:ascii="Times New Roman" w:eastAsia="Times New Roman" w:hAnsi="Times New Roman" w:cs="Times New Roman"/>
          <w:snapToGrid w:val="0"/>
          <w:sz w:val="24"/>
          <w:szCs w:val="24"/>
          <w:lang w:eastAsia="pl-PL"/>
        </w:rPr>
        <w:t>Piłsudskiego 47</w:t>
      </w:r>
      <w:r w:rsidR="0007367F" w:rsidRPr="0007367F">
        <w:rPr>
          <w:rFonts w:ascii="Times New Roman" w:eastAsia="Times New Roman" w:hAnsi="Times New Roman" w:cs="Times New Roman"/>
          <w:bCs/>
          <w:sz w:val="24"/>
          <w:szCs w:val="24"/>
          <w:lang w:eastAsia="pl-PL"/>
        </w:rPr>
        <w:t>, 05-600 Grójec</w:t>
      </w:r>
      <w:r w:rsidR="0007367F" w:rsidRPr="0007367F">
        <w:rPr>
          <w:rFonts w:ascii="Times New Roman" w:eastAsia="Times New Roman" w:hAnsi="Times New Roman" w:cs="Times New Roman"/>
          <w:snapToGrid w:val="0"/>
          <w:sz w:val="24"/>
          <w:szCs w:val="24"/>
          <w:lang w:eastAsia="pl-PL"/>
        </w:rPr>
        <w:t xml:space="preserve">, </w:t>
      </w:r>
      <w:r w:rsidR="0007367F" w:rsidRPr="0007367F">
        <w:rPr>
          <w:rFonts w:ascii="Times New Roman" w:eastAsia="Times New Roman" w:hAnsi="Times New Roman" w:cs="Times New Roman"/>
          <w:bCs/>
          <w:sz w:val="24"/>
          <w:szCs w:val="24"/>
          <w:lang w:eastAsia="pl-PL"/>
        </w:rPr>
        <w:t>NIP: ……………., Regon: …………..</w:t>
      </w:r>
      <w:r w:rsidR="0007367F" w:rsidRPr="0007367F">
        <w:rPr>
          <w:rFonts w:ascii="Times New Roman" w:eastAsia="Times New Roman" w:hAnsi="Times New Roman" w:cs="Times New Roman"/>
          <w:snapToGrid w:val="0"/>
          <w:sz w:val="24"/>
          <w:szCs w:val="24"/>
          <w:lang w:eastAsia="pl-PL"/>
        </w:rPr>
        <w:t>, reprezentowaną przez:</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 xml:space="preserve">…………………………………… </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zwaną dalej „Zamawiającym”</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snapToGrid w:val="0"/>
          <w:sz w:val="24"/>
          <w:szCs w:val="24"/>
          <w:lang w:eastAsia="pl-PL"/>
        </w:rPr>
        <w:t>a</w:t>
      </w:r>
    </w:p>
    <w:p w:rsidR="0007367F" w:rsidRPr="0007367F" w:rsidRDefault="0007367F" w:rsidP="000736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napToGrid w:val="0"/>
          <w:sz w:val="24"/>
          <w:szCs w:val="24"/>
          <w:lang w:eastAsia="pl-PL"/>
        </w:rPr>
      </w:pPr>
      <w:r w:rsidRPr="0007367F">
        <w:rPr>
          <w:rFonts w:ascii="Times New Roman" w:eastAsia="Times New Roman" w:hAnsi="Times New Roman" w:cs="Times New Roman"/>
          <w:bCs/>
          <w:sz w:val="24"/>
          <w:szCs w:val="24"/>
          <w:lang w:eastAsia="pl-PL"/>
        </w:rPr>
        <w:t xml:space="preserve">………………………………………………………………………………. </w:t>
      </w:r>
    </w:p>
    <w:p w:rsidR="0007367F" w:rsidRPr="0007367F" w:rsidRDefault="0007367F" w:rsidP="0007367F">
      <w:pPr>
        <w:widowControl w:val="0"/>
        <w:autoSpaceDE w:val="0"/>
        <w:autoSpaceDN w:val="0"/>
        <w:adjustRightInd w:val="0"/>
        <w:spacing w:after="0" w:line="360" w:lineRule="auto"/>
        <w:jc w:val="both"/>
        <w:rPr>
          <w:rFonts w:ascii="Times New Roman" w:eastAsia="Times New Roman" w:hAnsi="Times New Roman" w:cs="Times New Roman"/>
          <w:snapToGrid w:val="0"/>
          <w:spacing w:val="-2"/>
          <w:sz w:val="24"/>
          <w:szCs w:val="24"/>
          <w:lang w:eastAsia="pl-PL"/>
        </w:rPr>
      </w:pPr>
      <w:r w:rsidRPr="0007367F">
        <w:rPr>
          <w:rFonts w:ascii="Times New Roman" w:eastAsia="Times New Roman" w:hAnsi="Times New Roman" w:cs="Times New Roman"/>
          <w:snapToGrid w:val="0"/>
          <w:spacing w:val="-2"/>
          <w:sz w:val="24"/>
          <w:szCs w:val="24"/>
          <w:lang w:eastAsia="pl-PL"/>
        </w:rPr>
        <w:t>zwanym dalej „Wykonawcą”</w:t>
      </w:r>
    </w:p>
    <w:p w:rsidR="0007367F" w:rsidRPr="0007367F" w:rsidRDefault="0007367F" w:rsidP="0007367F">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napToGrid w:val="0"/>
          <w:spacing w:val="-2"/>
          <w:sz w:val="24"/>
          <w:szCs w:val="24"/>
          <w:lang w:eastAsia="pl-PL"/>
        </w:rPr>
        <w:t>zwanymi dalej łącznie „Stronami”</w:t>
      </w:r>
    </w:p>
    <w:p w:rsidR="008123EB" w:rsidRPr="008123EB" w:rsidRDefault="008123EB" w:rsidP="008123E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123EB">
        <w:rPr>
          <w:rFonts w:ascii="Times New Roman" w:hAnsi="Times New Roman" w:cs="Times New Roman"/>
          <w:sz w:val="24"/>
          <w:szCs w:val="24"/>
        </w:rPr>
        <w:t xml:space="preserve">w wyniku przeprowadzenia postępowania o udzielenie zamówienia publicznego prowadzonego </w:t>
      </w:r>
      <w:r w:rsidRPr="008123EB">
        <w:rPr>
          <w:rFonts w:ascii="Times New Roman" w:hAnsi="Times New Roman" w:cs="Times New Roman"/>
          <w:b/>
          <w:bCs/>
          <w:sz w:val="24"/>
          <w:szCs w:val="24"/>
        </w:rPr>
        <w:t>w trybie przetargu nieograniczonego</w:t>
      </w:r>
      <w:r w:rsidRPr="008123EB">
        <w:rPr>
          <w:rFonts w:ascii="Times New Roman" w:hAnsi="Times New Roman" w:cs="Times New Roman"/>
          <w:sz w:val="24"/>
          <w:szCs w:val="24"/>
        </w:rPr>
        <w:t>, zgodnie z ustawą z dnia 29 stycznia 2004 roku Prawo zamówień publicznych (Dz. U. z 2015 r. poz. 2164 ze zm.), Strony zawierają umowę o następującej treści:</w:t>
      </w:r>
    </w:p>
    <w:p w:rsidR="008123EB" w:rsidRDefault="008123EB"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1</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04D65" w:rsidRDefault="004A7335" w:rsidP="00004D65">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4A7335">
        <w:rPr>
          <w:rFonts w:ascii="Times New Roman" w:hAnsi="Times New Roman" w:cs="Times New Roman"/>
          <w:sz w:val="24"/>
          <w:szCs w:val="24"/>
        </w:rPr>
        <w:t>Przedmiotem umowy jest określenie praw i obowiązków Stron związanych z dostawą</w:t>
      </w:r>
      <w:r>
        <w:rPr>
          <w:rFonts w:ascii="Times New Roman" w:hAnsi="Times New Roman" w:cs="Times New Roman"/>
          <w:sz w:val="24"/>
          <w:szCs w:val="24"/>
        </w:rPr>
        <w:t xml:space="preserve"> </w:t>
      </w:r>
      <w:r w:rsidRPr="004A7335">
        <w:rPr>
          <w:rFonts w:ascii="Times New Roman" w:hAnsi="Times New Roman" w:cs="Times New Roman"/>
          <w:sz w:val="24"/>
          <w:szCs w:val="24"/>
        </w:rPr>
        <w:t>energii elektrycznej na potrzeby Gminy i Miasta Grójec na zas</w:t>
      </w:r>
      <w:r w:rsidR="00004D65">
        <w:rPr>
          <w:rFonts w:ascii="Times New Roman" w:hAnsi="Times New Roman" w:cs="Times New Roman"/>
          <w:sz w:val="24"/>
          <w:szCs w:val="24"/>
        </w:rPr>
        <w:t>adach określonych w niniejszej u</w:t>
      </w:r>
      <w:r w:rsidRPr="004A7335">
        <w:rPr>
          <w:rFonts w:ascii="Times New Roman" w:hAnsi="Times New Roman" w:cs="Times New Roman"/>
          <w:sz w:val="24"/>
          <w:szCs w:val="24"/>
        </w:rPr>
        <w:t xml:space="preserve">mowie, ustawie z dnia 10 kwietnia 1997 r. </w:t>
      </w:r>
      <w:r w:rsidRPr="004A7335">
        <w:rPr>
          <w:rFonts w:ascii="Times New Roman" w:hAnsi="Times New Roman" w:cs="Times New Roman"/>
        </w:rPr>
        <w:t xml:space="preserve">Prawo energetyczne (Dz. U. </w:t>
      </w:r>
      <w:r w:rsidRPr="004A7335">
        <w:rPr>
          <w:rFonts w:ascii="Times New Roman" w:eastAsia="Times New Roman" w:hAnsi="Times New Roman" w:cs="Times New Roman"/>
          <w:bCs/>
          <w:sz w:val="24"/>
          <w:szCs w:val="24"/>
          <w:lang w:eastAsia="pl-PL"/>
        </w:rPr>
        <w:t xml:space="preserve">z 2012 r. poz. 1059 </w:t>
      </w:r>
      <w:r w:rsidRPr="004A7335">
        <w:rPr>
          <w:rFonts w:ascii="Times New Roman" w:hAnsi="Times New Roman" w:cs="Times New Roman"/>
          <w:sz w:val="24"/>
          <w:szCs w:val="24"/>
        </w:rPr>
        <w:t>ze zm.) oraz w wydanych na jej podstawie aktach wykonawczych (zwane dalej: „Przedmiotem umowy”).</w:t>
      </w:r>
    </w:p>
    <w:p w:rsidR="00004D65" w:rsidRPr="008A05EA" w:rsidRDefault="00004D65" w:rsidP="008A05EA">
      <w:pPr>
        <w:pStyle w:val="Akapitzlist"/>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04D65">
        <w:rPr>
          <w:rFonts w:ascii="Times New Roman" w:hAnsi="Times New Roman" w:cs="Times New Roman"/>
          <w:sz w:val="24"/>
          <w:szCs w:val="24"/>
        </w:rPr>
        <w:t xml:space="preserve">Łączną ilość energii elektrycznej, </w:t>
      </w:r>
      <w:r w:rsidR="008A05EA" w:rsidRPr="00004D65">
        <w:rPr>
          <w:rFonts w:ascii="Times New Roman" w:hAnsi="Times New Roman" w:cs="Times New Roman"/>
          <w:sz w:val="24"/>
          <w:szCs w:val="24"/>
        </w:rPr>
        <w:t>która</w:t>
      </w:r>
      <w:r w:rsidRPr="00004D65">
        <w:rPr>
          <w:rFonts w:ascii="Times New Roman" w:hAnsi="Times New Roman" w:cs="Times New Roman"/>
          <w:sz w:val="24"/>
          <w:szCs w:val="24"/>
        </w:rPr>
        <w:t xml:space="preserve"> będzie dostarczona w okresie obowiązywania</w:t>
      </w:r>
      <w:r w:rsidR="008A05EA">
        <w:rPr>
          <w:rFonts w:ascii="Times New Roman" w:hAnsi="Times New Roman" w:cs="Times New Roman"/>
          <w:sz w:val="24"/>
          <w:szCs w:val="24"/>
        </w:rPr>
        <w:t xml:space="preserve"> </w:t>
      </w:r>
      <w:r w:rsidRPr="008A05EA">
        <w:rPr>
          <w:rFonts w:ascii="Times New Roman" w:hAnsi="Times New Roman" w:cs="Times New Roman"/>
          <w:sz w:val="24"/>
          <w:szCs w:val="24"/>
        </w:rPr>
        <w:t xml:space="preserve">niniejszej umowy szacuje się na </w:t>
      </w:r>
      <w:r w:rsidR="002F472F">
        <w:rPr>
          <w:rFonts w:ascii="Times New Roman" w:hAnsi="Times New Roman" w:cs="Times New Roman"/>
          <w:sz w:val="24"/>
          <w:szCs w:val="24"/>
        </w:rPr>
        <w:t>………………….</w:t>
      </w:r>
      <w:r w:rsidRPr="008A05EA">
        <w:rPr>
          <w:rFonts w:ascii="Times New Roman" w:hAnsi="Times New Roman" w:cs="Times New Roman"/>
          <w:sz w:val="24"/>
          <w:szCs w:val="24"/>
        </w:rPr>
        <w:t xml:space="preserve"> kWh.</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Sprzedaż odbywa się za pośrednictwem sieci dystrybucyjnej należącej do lokalnego Operatora Systemu Dystrybucyjnego PGE Dystrybucja S.A. (zwanego dalej </w:t>
      </w:r>
      <w:r w:rsidRPr="0007367F">
        <w:rPr>
          <w:rFonts w:ascii="Times New Roman" w:eastAsia="Times New Roman" w:hAnsi="Times New Roman" w:cs="Times New Roman"/>
          <w:bCs/>
          <w:sz w:val="24"/>
          <w:szCs w:val="24"/>
          <w:lang w:eastAsia="pl-PL"/>
        </w:rPr>
        <w:t>OSD</w:t>
      </w:r>
      <w:r w:rsidRPr="0007367F">
        <w:rPr>
          <w:rFonts w:ascii="Times New Roman" w:eastAsia="Times New Roman" w:hAnsi="Times New Roman" w:cs="Times New Roman"/>
          <w:sz w:val="24"/>
          <w:szCs w:val="24"/>
          <w:lang w:eastAsia="pl-PL"/>
        </w:rPr>
        <w:t>), z którym Zamawiający będzie miał podpisaną umowę o świadczenie takich usług dystrybucyjnych najpóźniej w dniu rozpoczęcia sprzedaży energii elektrycznej. Niniejsza Umowa reguluje wyłącznie warunki sprzedaży energii elektrycznej.</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oświadcza, że posiada koncesję </w:t>
      </w:r>
      <w:r w:rsidR="0093450B">
        <w:rPr>
          <w:rFonts w:ascii="Times New Roman" w:eastAsia="Times New Roman" w:hAnsi="Times New Roman" w:cs="Times New Roman"/>
          <w:sz w:val="24"/>
          <w:szCs w:val="24"/>
          <w:lang w:eastAsia="pl-PL"/>
        </w:rPr>
        <w:t>……………</w:t>
      </w:r>
      <w:r w:rsidRPr="0007367F">
        <w:rPr>
          <w:rFonts w:ascii="Times New Roman" w:eastAsia="Times New Roman" w:hAnsi="Times New Roman" w:cs="Times New Roman"/>
          <w:sz w:val="24"/>
          <w:szCs w:val="24"/>
          <w:lang w:eastAsia="pl-PL"/>
        </w:rPr>
        <w:t>na obrót energią elektryczną wydaną przez Prezesa Urzędu Regulacji Energetyki.</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oświadcza, że ma zawartą stosowną umowę z OSD, umożliwiającą sprzedaż energii elektrycznej do obiektów Zamawiającego za pośrednictwem sieci dystrybucyjnej OSD. </w:t>
      </w:r>
    </w:p>
    <w:p w:rsidR="0007367F" w:rsidRPr="0007367F" w:rsidRDefault="0007367F" w:rsidP="0093450B">
      <w:pPr>
        <w:numPr>
          <w:ilvl w:val="0"/>
          <w:numId w:val="2"/>
        </w:numPr>
        <w:tabs>
          <w:tab w:val="clear" w:pos="360"/>
          <w:tab w:val="num" w:pos="426"/>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zapewnia, że nie ma żadnych przeszkód prawnych bądź faktycznych do realizacji przez niego niniejszej Umowy. </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2</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do sprzedaży energii elektrycznej do obiektów Zamawiającego, wymienionych w załączniku nr 1 do niniejszej Umowy.</w:t>
      </w: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zobowiązuję się we własnym zakresie, w granicach i na podstawie warunków </w:t>
      </w:r>
      <w:r w:rsidRPr="0007367F">
        <w:rPr>
          <w:rFonts w:ascii="Times New Roman" w:eastAsia="Times New Roman" w:hAnsi="Times New Roman" w:cs="Times New Roman"/>
          <w:i/>
          <w:sz w:val="24"/>
          <w:szCs w:val="24"/>
          <w:lang w:eastAsia="pl-PL"/>
        </w:rPr>
        <w:t>Instrukcji Ruchu i Eksploatacji Sieci Dystrybucyjnej</w:t>
      </w:r>
      <w:r w:rsidRPr="0007367F">
        <w:rPr>
          <w:rFonts w:ascii="Times New Roman" w:eastAsia="Times New Roman" w:hAnsi="Times New Roman" w:cs="Times New Roman"/>
          <w:sz w:val="24"/>
          <w:szCs w:val="24"/>
          <w:lang w:eastAsia="pl-PL"/>
        </w:rPr>
        <w:t xml:space="preserve"> lokalnego OSD bądź umowy łączącej go z OSD, terminowo pozyskać dane pomiarowe od OSD.</w:t>
      </w:r>
    </w:p>
    <w:p w:rsidR="0007367F" w:rsidRPr="0007367F" w:rsidRDefault="0007367F" w:rsidP="001F69C7">
      <w:pPr>
        <w:numPr>
          <w:ilvl w:val="0"/>
          <w:numId w:val="5"/>
        </w:numPr>
        <w:tabs>
          <w:tab w:val="left" w:pos="284"/>
        </w:tabs>
        <w:overflowPunct w:val="0"/>
        <w:autoSpaceDE w:val="0"/>
        <w:autoSpaceDN w:val="0"/>
        <w:adjustRightInd w:val="0"/>
        <w:spacing w:after="0" w:line="240" w:lineRule="auto"/>
        <w:ind w:hanging="284"/>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Ponadto, Wykonawca zobowiązuje się do:</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contextualSpacing/>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sprzedaży energii elektrycznej z zachowaniem obowiązujących standardów jakościowych;</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prowadzenia ewidencji wpłat należności, zapewniającej poprawność rozliczeń;</w:t>
      </w:r>
    </w:p>
    <w:p w:rsidR="0007367F" w:rsidRPr="0007367F" w:rsidRDefault="0007367F" w:rsidP="001F69C7">
      <w:pPr>
        <w:numPr>
          <w:ilvl w:val="0"/>
          <w:numId w:val="4"/>
        </w:numPr>
        <w:tabs>
          <w:tab w:val="clear" w:pos="360"/>
          <w:tab w:val="left" w:pos="142"/>
          <w:tab w:val="num" w:pos="644"/>
          <w:tab w:val="num" w:pos="1134"/>
        </w:tabs>
        <w:overflowPunct w:val="0"/>
        <w:autoSpaceDE w:val="0"/>
        <w:autoSpaceDN w:val="0"/>
        <w:adjustRightInd w:val="0"/>
        <w:spacing w:after="0" w:line="240" w:lineRule="auto"/>
        <w:ind w:left="567"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udostępnienia na każde wezwanie Zamawiającego danych pomiarowo-rozliczeniowych w zakresie sprzedaży energii elektrycznej do obiektów objętych Umową, otrzymanych od właściwego OSD.</w:t>
      </w:r>
    </w:p>
    <w:p w:rsidR="0007367F" w:rsidRPr="0007367F" w:rsidRDefault="0007367F" w:rsidP="001F69C7">
      <w:pPr>
        <w:numPr>
          <w:ilvl w:val="0"/>
          <w:numId w:val="5"/>
        </w:numPr>
        <w:tabs>
          <w:tab w:val="clear" w:pos="284"/>
          <w:tab w:val="left" w:pos="0"/>
        </w:tabs>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Zamawiający zobowiązuje się do:</w:t>
      </w:r>
    </w:p>
    <w:p w:rsidR="0007367F" w:rsidRPr="0007367F" w:rsidRDefault="0007367F" w:rsidP="001F69C7">
      <w:pPr>
        <w:numPr>
          <w:ilvl w:val="0"/>
          <w:numId w:val="3"/>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pobierania energii elektrycznej zgodnie z obowiązującymi przepisami i warunkami Umowy;</w:t>
      </w:r>
    </w:p>
    <w:p w:rsidR="0007367F" w:rsidRPr="0007367F"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terminowego regulowania należności za energię elektryczną;</w:t>
      </w:r>
    </w:p>
    <w:p w:rsidR="0007367F" w:rsidRPr="0007367F" w:rsidRDefault="0007367F" w:rsidP="001F69C7">
      <w:pPr>
        <w:numPr>
          <w:ilvl w:val="0"/>
          <w:numId w:val="3"/>
        </w:numPr>
        <w:tabs>
          <w:tab w:val="left" w:pos="0"/>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przekazywania Wykonawcy istotnych informacji dotyczących realizacji Umowy, w szczególności informacji o zmianach w umowie dystrybucyjnej mających wpływ na realizację Umowy, zmianie licznika w układzie pomiarowo-rozliczeniowym wraz z podaniem jego numeru.</w:t>
      </w:r>
    </w:p>
    <w:p w:rsidR="0007367F" w:rsidRPr="0007367F"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Zamawiający oświadcza, że zapewni utrzymanie w mocy umowy o świadczenie usług dystrybucji przez cały okres trwania niniejszej umowy. </w:t>
      </w:r>
    </w:p>
    <w:p w:rsidR="0007367F" w:rsidRPr="0007367F" w:rsidRDefault="0007367F" w:rsidP="001F69C7">
      <w:pPr>
        <w:numPr>
          <w:ilvl w:val="0"/>
          <w:numId w:val="5"/>
        </w:numPr>
        <w:tabs>
          <w:tab w:val="clear" w:pos="284"/>
          <w:tab w:val="left" w:pos="0"/>
        </w:tabs>
        <w:spacing w:after="0" w:line="240" w:lineRule="auto"/>
        <w:ind w:left="426" w:hanging="426"/>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Strony zobowiązują się do:</w:t>
      </w:r>
    </w:p>
    <w:p w:rsidR="0007367F" w:rsidRPr="0007367F"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niezwłocznego wzajemnego informowania się o zauważonych wadach lub usterkach w układzie pomiarowo-rozliczeniowym oraz innych okolicznościach mających wpływ na rozliczenia za energię;</w:t>
      </w:r>
    </w:p>
    <w:p w:rsidR="0007367F" w:rsidRPr="0007367F" w:rsidRDefault="001F69C7" w:rsidP="001F69C7">
      <w:pPr>
        <w:numPr>
          <w:ilvl w:val="0"/>
          <w:numId w:val="11"/>
        </w:numPr>
        <w:tabs>
          <w:tab w:val="left" w:pos="0"/>
          <w:tab w:val="num" w:pos="1134"/>
        </w:tab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zapewnienia wzajemnego dostępu do danych oraz wglądu do materiałów stanowiących podstawę do rozliczeń za dostarczoną energię.</w:t>
      </w:r>
    </w:p>
    <w:p w:rsidR="0007367F" w:rsidRPr="0007367F" w:rsidRDefault="0007367F" w:rsidP="001F69C7">
      <w:pPr>
        <w:tabs>
          <w:tab w:val="left" w:pos="0"/>
        </w:tabs>
        <w:spacing w:after="0" w:line="240" w:lineRule="auto"/>
        <w:ind w:left="426" w:hanging="426"/>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3</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8A05EA" w:rsidRDefault="0007367F" w:rsidP="008A05EA">
      <w:pPr>
        <w:pStyle w:val="Akapitzlist"/>
        <w:numPr>
          <w:ilvl w:val="1"/>
          <w:numId w:val="5"/>
        </w:numPr>
        <w:tabs>
          <w:tab w:val="clear" w:pos="1440"/>
        </w:tabs>
        <w:autoSpaceDE w:val="0"/>
        <w:autoSpaceDN w:val="0"/>
        <w:adjustRightInd w:val="0"/>
        <w:spacing w:after="0" w:line="240" w:lineRule="auto"/>
        <w:ind w:left="284" w:hanging="284"/>
        <w:jc w:val="both"/>
        <w:rPr>
          <w:rFonts w:ascii="Times New Roman" w:hAnsi="Times New Roman" w:cs="Times New Roman"/>
          <w:sz w:val="24"/>
          <w:szCs w:val="24"/>
        </w:rPr>
      </w:pPr>
      <w:r w:rsidRPr="008A05EA">
        <w:rPr>
          <w:rFonts w:ascii="Times New Roman" w:eastAsia="Times New Roman" w:hAnsi="Times New Roman" w:cs="Times New Roman"/>
          <w:sz w:val="24"/>
          <w:szCs w:val="24"/>
          <w:lang w:eastAsia="pl-PL"/>
        </w:rPr>
        <w:t xml:space="preserve">W ramach niniejszej umowy </w:t>
      </w:r>
      <w:r w:rsidRPr="008A05EA">
        <w:rPr>
          <w:rFonts w:ascii="Times New Roman" w:eastAsia="Times New Roman" w:hAnsi="Times New Roman" w:cs="Times New Roman"/>
          <w:bCs/>
          <w:sz w:val="24"/>
          <w:szCs w:val="24"/>
          <w:lang w:eastAsia="pl-PL"/>
        </w:rPr>
        <w:t>Wykonawca</w:t>
      </w:r>
      <w:r w:rsidRPr="008A05EA">
        <w:rPr>
          <w:rFonts w:ascii="Times New Roman" w:eastAsia="Times New Roman" w:hAnsi="Times New Roman" w:cs="Times New Roman"/>
          <w:sz w:val="24"/>
          <w:szCs w:val="24"/>
          <w:lang w:eastAsia="pl-PL"/>
        </w:rPr>
        <w:t xml:space="preserve"> jest odpowiedzialny za bilansowanie handlowe</w:t>
      </w:r>
      <w:r w:rsidR="008A05EA" w:rsidRPr="008A05EA">
        <w:rPr>
          <w:rFonts w:ascii="Times New Roman" w:eastAsia="Times New Roman" w:hAnsi="Times New Roman" w:cs="Times New Roman"/>
          <w:sz w:val="24"/>
          <w:szCs w:val="24"/>
          <w:lang w:eastAsia="pl-PL"/>
        </w:rPr>
        <w:t>.</w:t>
      </w:r>
      <w:r w:rsidRPr="008A05EA">
        <w:rPr>
          <w:rFonts w:ascii="Times New Roman" w:eastAsia="Times New Roman" w:hAnsi="Times New Roman" w:cs="Times New Roman"/>
          <w:sz w:val="24"/>
          <w:szCs w:val="24"/>
          <w:u w:val="single"/>
          <w:lang w:eastAsia="pl-PL"/>
        </w:rPr>
        <w:t xml:space="preserve"> </w:t>
      </w:r>
      <w:r w:rsidR="008A05EA" w:rsidRPr="008A05EA">
        <w:rPr>
          <w:rFonts w:ascii="Times New Roman" w:hAnsi="Times New Roman" w:cs="Times New Roman"/>
          <w:sz w:val="24"/>
          <w:szCs w:val="24"/>
        </w:rPr>
        <w:t>Wszelkie koszty związane z dokonywaniem przez Wykonawcę bilansowania handlowego,</w:t>
      </w:r>
      <w:r w:rsidR="008A05EA">
        <w:rPr>
          <w:rFonts w:ascii="Times New Roman" w:hAnsi="Times New Roman" w:cs="Times New Roman"/>
          <w:sz w:val="24"/>
          <w:szCs w:val="24"/>
        </w:rPr>
        <w:t xml:space="preserve"> </w:t>
      </w:r>
      <w:r w:rsidR="008A05EA" w:rsidRPr="008A05EA">
        <w:rPr>
          <w:rFonts w:ascii="Times New Roman" w:hAnsi="Times New Roman" w:cs="Times New Roman"/>
          <w:sz w:val="24"/>
          <w:szCs w:val="24"/>
        </w:rPr>
        <w:t>o którym mowa w zd. 1 uwzględnione są w cenie energii elektrycznej sprzedawanej Zamawiającemu.</w:t>
      </w:r>
    </w:p>
    <w:p w:rsidR="008A05EA" w:rsidRDefault="0007367F" w:rsidP="008A05EA">
      <w:pPr>
        <w:pStyle w:val="Akapitzlist"/>
        <w:numPr>
          <w:ilvl w:val="1"/>
          <w:numId w:val="5"/>
        </w:numPr>
        <w:tabs>
          <w:tab w:val="clear" w:pos="1440"/>
          <w:tab w:val="num" w:pos="284"/>
          <w:tab w:val="left" w:pos="567"/>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8A05EA">
        <w:rPr>
          <w:rFonts w:ascii="Times New Roman" w:eastAsia="Times New Roman" w:hAnsi="Times New Roman" w:cs="Times New Roman"/>
          <w:sz w:val="24"/>
          <w:szCs w:val="24"/>
          <w:lang w:eastAsia="pl-PL"/>
        </w:rPr>
        <w:t xml:space="preserve">Wykonawca zwalnia Zamawiającego z wszelkich kosztów i obowiązków związanych </w:t>
      </w:r>
      <w:r w:rsidRPr="008A05EA">
        <w:rPr>
          <w:rFonts w:ascii="Times New Roman" w:eastAsia="Times New Roman" w:hAnsi="Times New Roman" w:cs="Times New Roman"/>
          <w:sz w:val="24"/>
          <w:szCs w:val="24"/>
          <w:lang w:eastAsia="pl-PL"/>
        </w:rPr>
        <w:br/>
        <w:t xml:space="preserve">z niezbilansowaniem. </w:t>
      </w:r>
    </w:p>
    <w:p w:rsidR="0007367F" w:rsidRPr="008A05EA" w:rsidRDefault="0007367F" w:rsidP="008A05EA">
      <w:pPr>
        <w:pStyle w:val="Akapitzlist"/>
        <w:numPr>
          <w:ilvl w:val="1"/>
          <w:numId w:val="5"/>
        </w:numPr>
        <w:tabs>
          <w:tab w:val="clear" w:pos="1440"/>
          <w:tab w:val="num"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4"/>
          <w:lang w:eastAsia="pl-PL"/>
        </w:rPr>
      </w:pPr>
      <w:r w:rsidRPr="008A05EA">
        <w:rPr>
          <w:rFonts w:ascii="Times New Roman" w:eastAsia="Times New Roman" w:hAnsi="Times New Roman" w:cs="Times New Roman"/>
          <w:sz w:val="24"/>
          <w:szCs w:val="24"/>
          <w:lang w:eastAsia="pl-PL"/>
        </w:rPr>
        <w:t>Zamawiający oświadcza, iż wszystkie prawa i obowiązki związane z bilansowaniem handlowym wynikające z niniejszej umowy, w tym opracowywanie i zgłaszanie grafików handlowych do OSD, przysługują Wykonawcy.</w:t>
      </w:r>
    </w:p>
    <w:p w:rsidR="0007367F" w:rsidRPr="0007367F" w:rsidRDefault="0007367F" w:rsidP="0007367F">
      <w:pPr>
        <w:spacing w:after="0" w:line="240" w:lineRule="auto"/>
        <w:ind w:left="567"/>
        <w:jc w:val="both"/>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4</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zapewnić Zamawiającemu standardy jakościowe obsługi zgodne z obowiązującymi przepisami Prawa energetycznego.</w:t>
      </w:r>
    </w:p>
    <w:p w:rsidR="0007367F" w:rsidRDefault="0007367F" w:rsidP="0007367F">
      <w:pPr>
        <w:numPr>
          <w:ilvl w:val="0"/>
          <w:numId w:val="7"/>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niedotrzymania standardów jakościowych obsługi Wykonawca zobowi</w:t>
      </w:r>
      <w:r w:rsidRPr="0007367F">
        <w:rPr>
          <w:rFonts w:ascii="Times New Roman" w:eastAsia="Times New Roman" w:hAnsi="Times New Roman" w:cs="Times New Roman" w:hint="eastAsia"/>
          <w:sz w:val="24"/>
          <w:szCs w:val="24"/>
          <w:lang w:eastAsia="pl-PL"/>
        </w:rPr>
        <w:t>ą</w:t>
      </w:r>
      <w:r w:rsidRPr="0007367F">
        <w:rPr>
          <w:rFonts w:ascii="Times New Roman" w:eastAsia="Times New Roman" w:hAnsi="Times New Roman" w:cs="Times New Roman"/>
          <w:sz w:val="24"/>
          <w:szCs w:val="24"/>
          <w:lang w:eastAsia="pl-PL"/>
        </w:rPr>
        <w:t>zany jest do udzielenia bonifikat w wysoko</w:t>
      </w:r>
      <w:r w:rsidRPr="0007367F">
        <w:rPr>
          <w:rFonts w:ascii="Times New Roman" w:eastAsia="Times New Roman" w:hAnsi="Times New Roman" w:cs="Times New Roman" w:hint="eastAsia"/>
          <w:sz w:val="24"/>
          <w:szCs w:val="24"/>
          <w:lang w:eastAsia="pl-PL"/>
        </w:rPr>
        <w:t>ś</w:t>
      </w:r>
      <w:r w:rsidRPr="0007367F">
        <w:rPr>
          <w:rFonts w:ascii="Times New Roman" w:eastAsia="Times New Roman" w:hAnsi="Times New Roman" w:cs="Times New Roman"/>
          <w:sz w:val="24"/>
          <w:szCs w:val="24"/>
          <w:lang w:eastAsia="pl-PL"/>
        </w:rPr>
        <w:t>ci okre</w:t>
      </w:r>
      <w:r w:rsidRPr="0007367F">
        <w:rPr>
          <w:rFonts w:ascii="Times New Roman" w:eastAsia="Times New Roman" w:hAnsi="Times New Roman" w:cs="Times New Roman" w:hint="eastAsia"/>
          <w:sz w:val="24"/>
          <w:szCs w:val="24"/>
          <w:lang w:eastAsia="pl-PL"/>
        </w:rPr>
        <w:t>ś</w:t>
      </w:r>
      <w:r w:rsidRPr="0007367F">
        <w:rPr>
          <w:rFonts w:ascii="Times New Roman" w:eastAsia="Times New Roman" w:hAnsi="Times New Roman" w:cs="Times New Roman"/>
          <w:sz w:val="24"/>
          <w:szCs w:val="24"/>
          <w:lang w:eastAsia="pl-PL"/>
        </w:rPr>
        <w:t xml:space="preserve">lonej w </w:t>
      </w:r>
      <w:r w:rsidRPr="0007367F">
        <w:rPr>
          <w:rFonts w:ascii="Times New Roman" w:eastAsia="Times New Roman" w:hAnsi="Times New Roman" w:cs="Times New Roman"/>
          <w:bCs/>
          <w:sz w:val="24"/>
          <w:szCs w:val="24"/>
          <w:lang w:eastAsia="pl-PL"/>
        </w:rPr>
        <w:t xml:space="preserve">rozporządzeniu Ministra Gospodarki </w:t>
      </w:r>
      <w:r w:rsidRPr="0007367F">
        <w:rPr>
          <w:rFonts w:ascii="Times New Roman" w:eastAsia="Times New Roman" w:hAnsi="Times New Roman" w:cs="Times New Roman"/>
          <w:sz w:val="24"/>
          <w:szCs w:val="24"/>
          <w:lang w:eastAsia="pl-PL"/>
        </w:rPr>
        <w:t xml:space="preserve">z dnia 18 sierpnia 2011 r. (Dz. U.  2013 poz. 1200) </w:t>
      </w:r>
      <w:r w:rsidRPr="0007367F">
        <w:rPr>
          <w:rFonts w:ascii="Times New Roman" w:eastAsia="Times New Roman" w:hAnsi="Times New Roman" w:cs="Times New Roman"/>
          <w:bCs/>
          <w:sz w:val="24"/>
          <w:szCs w:val="24"/>
          <w:lang w:eastAsia="pl-PL"/>
        </w:rPr>
        <w:t>w sprawie szczegółowych zasad kształtowania i kalkulacji taryf oraz rozliczeń w obrocie energią elektryczną.</w:t>
      </w:r>
      <w:r w:rsidRPr="0007367F">
        <w:rPr>
          <w:rFonts w:ascii="Times New Roman" w:eastAsia="Times New Roman" w:hAnsi="Times New Roman" w:cs="Times New Roman"/>
          <w:sz w:val="24"/>
          <w:szCs w:val="24"/>
          <w:lang w:eastAsia="pl-PL"/>
        </w:rPr>
        <w:t xml:space="preserve"> </w:t>
      </w:r>
    </w:p>
    <w:p w:rsidR="00107D5E" w:rsidRPr="00107D5E" w:rsidRDefault="00107D5E" w:rsidP="00107D5E">
      <w:pPr>
        <w:pStyle w:val="Akapitzlist"/>
        <w:numPr>
          <w:ilvl w:val="0"/>
          <w:numId w:val="7"/>
        </w:numPr>
        <w:tabs>
          <w:tab w:val="clear" w:pos="360"/>
          <w:tab w:val="num" w:pos="709"/>
        </w:tabs>
        <w:autoSpaceDE w:val="0"/>
        <w:autoSpaceDN w:val="0"/>
        <w:adjustRightInd w:val="0"/>
        <w:spacing w:after="0" w:line="240" w:lineRule="auto"/>
        <w:ind w:left="567" w:hanging="567"/>
        <w:jc w:val="both"/>
        <w:rPr>
          <w:rFonts w:ascii="Times New Roman" w:hAnsi="Times New Roman" w:cs="Times New Roman"/>
          <w:sz w:val="24"/>
          <w:szCs w:val="24"/>
        </w:rPr>
      </w:pPr>
      <w:r w:rsidRPr="00107D5E">
        <w:rPr>
          <w:rFonts w:ascii="Times New Roman" w:hAnsi="Times New Roman" w:cs="Times New Roman"/>
          <w:sz w:val="24"/>
          <w:szCs w:val="24"/>
        </w:rPr>
        <w:t>Wykonawca nie ponosi odpowiedzialności za skutki przerw i ograniczeń w sprzedaży</w:t>
      </w:r>
      <w:r>
        <w:rPr>
          <w:rFonts w:ascii="Times New Roman" w:hAnsi="Times New Roman" w:cs="Times New Roman"/>
          <w:sz w:val="24"/>
          <w:szCs w:val="24"/>
        </w:rPr>
        <w:t xml:space="preserve"> </w:t>
      </w:r>
      <w:r w:rsidRPr="00107D5E">
        <w:rPr>
          <w:rFonts w:ascii="Times New Roman" w:hAnsi="Times New Roman" w:cs="Times New Roman"/>
          <w:sz w:val="24"/>
          <w:szCs w:val="24"/>
        </w:rPr>
        <w:t>energii elektrycznej spowodowanych:</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1) działaniem siły wyższej;</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2) działaniem osoby trzeciej, za którą Wykonawca nie ponosi odpowiedzialności;</w:t>
      </w:r>
    </w:p>
    <w:p w:rsidR="00107D5E" w:rsidRPr="00107D5E" w:rsidRDefault="00107D5E" w:rsidP="00107D5E">
      <w:pPr>
        <w:tabs>
          <w:tab w:val="num" w:pos="851"/>
        </w:tabs>
        <w:autoSpaceDE w:val="0"/>
        <w:autoSpaceDN w:val="0"/>
        <w:adjustRightInd w:val="0"/>
        <w:spacing w:after="0" w:line="240" w:lineRule="auto"/>
        <w:ind w:left="708" w:hanging="141"/>
        <w:jc w:val="both"/>
        <w:rPr>
          <w:rFonts w:ascii="Times New Roman" w:hAnsi="Times New Roman" w:cs="Times New Roman"/>
          <w:sz w:val="24"/>
          <w:szCs w:val="24"/>
        </w:rPr>
      </w:pPr>
      <w:r w:rsidRPr="00107D5E">
        <w:rPr>
          <w:rFonts w:ascii="Times New Roman" w:hAnsi="Times New Roman" w:cs="Times New Roman"/>
          <w:sz w:val="24"/>
          <w:szCs w:val="24"/>
        </w:rPr>
        <w:t>3) awarią sieci elektroenergetycznej przez czas niezbędny do jej usunięcia oraz</w:t>
      </w:r>
      <w:r>
        <w:rPr>
          <w:rFonts w:ascii="Times New Roman" w:hAnsi="Times New Roman" w:cs="Times New Roman"/>
          <w:sz w:val="24"/>
          <w:szCs w:val="24"/>
        </w:rPr>
        <w:t xml:space="preserve"> </w:t>
      </w:r>
      <w:r w:rsidRPr="00107D5E">
        <w:rPr>
          <w:rFonts w:ascii="Times New Roman" w:hAnsi="Times New Roman" w:cs="Times New Roman"/>
          <w:sz w:val="24"/>
          <w:szCs w:val="24"/>
        </w:rPr>
        <w:t>w wypadku ograniczeń w dostarczaniu energii elektrycznej w zw</w:t>
      </w:r>
      <w:r>
        <w:rPr>
          <w:rFonts w:ascii="Times New Roman" w:hAnsi="Times New Roman" w:cs="Times New Roman"/>
          <w:sz w:val="24"/>
          <w:szCs w:val="24"/>
        </w:rPr>
        <w:t xml:space="preserve">iązku z </w:t>
      </w:r>
      <w:r w:rsidRPr="00107D5E">
        <w:rPr>
          <w:rFonts w:ascii="Times New Roman" w:hAnsi="Times New Roman" w:cs="Times New Roman"/>
          <w:sz w:val="24"/>
          <w:szCs w:val="24"/>
        </w:rPr>
        <w:t xml:space="preserve">zagrożeniem </w:t>
      </w:r>
      <w:r>
        <w:rPr>
          <w:rFonts w:ascii="Times New Roman" w:hAnsi="Times New Roman" w:cs="Times New Roman"/>
          <w:sz w:val="24"/>
          <w:szCs w:val="24"/>
        </w:rPr>
        <w:t>ż</w:t>
      </w:r>
      <w:r w:rsidRPr="00107D5E">
        <w:rPr>
          <w:rFonts w:ascii="Times New Roman" w:hAnsi="Times New Roman" w:cs="Times New Roman"/>
          <w:sz w:val="24"/>
          <w:szCs w:val="24"/>
        </w:rPr>
        <w:t>ycia, zdrowia, mienia lub środowiska naturalnego;</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sidRPr="00107D5E">
        <w:rPr>
          <w:rFonts w:ascii="Times New Roman" w:hAnsi="Times New Roman" w:cs="Times New Roman"/>
          <w:sz w:val="24"/>
          <w:szCs w:val="24"/>
        </w:rPr>
        <w:t>4) wstrzymaniem dostarczania energii elektrycznej lub odłączeniem Zamawiającego</w:t>
      </w:r>
    </w:p>
    <w:p w:rsidR="00107D5E" w:rsidRPr="00107D5E" w:rsidRDefault="00107D5E" w:rsidP="00107D5E">
      <w:pPr>
        <w:tabs>
          <w:tab w:val="num" w:pos="567"/>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107D5E">
        <w:rPr>
          <w:rFonts w:ascii="Times New Roman" w:hAnsi="Times New Roman" w:cs="Times New Roman"/>
          <w:sz w:val="24"/>
          <w:szCs w:val="24"/>
        </w:rPr>
        <w:t>od sieci</w:t>
      </w:r>
      <w:r>
        <w:rPr>
          <w:rFonts w:ascii="Times New Roman" w:hAnsi="Times New Roman" w:cs="Times New Roman"/>
          <w:sz w:val="24"/>
          <w:szCs w:val="24"/>
        </w:rPr>
        <w:t xml:space="preserve"> dystrybucyjnej zgodnie z umową o dystrybucję energii elektrycznej</w:t>
      </w:r>
      <w:r w:rsidRPr="00107D5E">
        <w:rPr>
          <w:rFonts w:ascii="Times New Roman" w:hAnsi="Times New Roman" w:cs="Times New Roman"/>
          <w:sz w:val="24"/>
          <w:szCs w:val="24"/>
        </w:rPr>
        <w:t>;</w:t>
      </w:r>
    </w:p>
    <w:p w:rsidR="00107D5E" w:rsidRPr="0007367F" w:rsidRDefault="00107D5E" w:rsidP="00107D5E">
      <w:pPr>
        <w:tabs>
          <w:tab w:val="num"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107D5E">
        <w:rPr>
          <w:rFonts w:ascii="Times New Roman" w:hAnsi="Times New Roman" w:cs="Times New Roman"/>
          <w:sz w:val="24"/>
          <w:szCs w:val="24"/>
        </w:rPr>
        <w:t xml:space="preserve">5) działaniem </w:t>
      </w:r>
      <w:r>
        <w:rPr>
          <w:rFonts w:ascii="Times New Roman" w:hAnsi="Times New Roman" w:cs="Times New Roman"/>
          <w:sz w:val="24"/>
          <w:szCs w:val="24"/>
        </w:rPr>
        <w:t>OSD</w:t>
      </w:r>
      <w:r w:rsidRPr="00107D5E">
        <w:rPr>
          <w:rFonts w:ascii="Times New Roman" w:hAnsi="Times New Roman" w:cs="Times New Roman"/>
          <w:sz w:val="24"/>
          <w:szCs w:val="24"/>
        </w:rPr>
        <w:t xml:space="preserve"> nieuzgodnionym z Wykonawcą.</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5</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742F18" w:rsidRPr="00742F18" w:rsidRDefault="00742F18" w:rsidP="00742F18">
      <w:pPr>
        <w:autoSpaceDE w:val="0"/>
        <w:autoSpaceDN w:val="0"/>
        <w:adjustRightInd w:val="0"/>
        <w:spacing w:after="0" w:line="240" w:lineRule="auto"/>
        <w:rPr>
          <w:rFonts w:ascii="Times New Roman" w:hAnsi="Times New Roman"/>
          <w:b/>
          <w:sz w:val="24"/>
        </w:rPr>
      </w:pPr>
      <w:r w:rsidRPr="00742F18">
        <w:rPr>
          <w:rFonts w:ascii="Times New Roman" w:hAnsi="Times New Roman"/>
          <w:b/>
          <w:sz w:val="24"/>
        </w:rPr>
        <w:t xml:space="preserve">1. </w:t>
      </w:r>
      <w:r>
        <w:rPr>
          <w:rFonts w:ascii="Times New Roman" w:hAnsi="Times New Roman"/>
          <w:b/>
          <w:sz w:val="24"/>
        </w:rPr>
        <w:t xml:space="preserve">   </w:t>
      </w:r>
      <w:r w:rsidRPr="00742F18">
        <w:rPr>
          <w:rFonts w:ascii="Times New Roman" w:hAnsi="Times New Roman"/>
          <w:b/>
          <w:sz w:val="24"/>
        </w:rPr>
        <w:t>Szacunkowa wartość przedmiotu umowy wynosi brutto: _________________</w:t>
      </w:r>
    </w:p>
    <w:p w:rsidR="00742F18" w:rsidRPr="00742F18" w:rsidRDefault="00742F18" w:rsidP="00742F18">
      <w:pPr>
        <w:pStyle w:val="Akapitzlist"/>
        <w:autoSpaceDE w:val="0"/>
        <w:autoSpaceDN w:val="0"/>
        <w:adjustRightInd w:val="0"/>
        <w:spacing w:after="0" w:line="240" w:lineRule="auto"/>
        <w:ind w:left="360"/>
        <w:rPr>
          <w:rFonts w:ascii="Times New Roman" w:hAnsi="Times New Roman"/>
          <w:b/>
          <w:sz w:val="24"/>
        </w:rPr>
      </w:pPr>
      <w:r w:rsidRPr="00742F18">
        <w:rPr>
          <w:rFonts w:ascii="Times New Roman" w:hAnsi="Times New Roman"/>
          <w:b/>
          <w:sz w:val="24"/>
        </w:rPr>
        <w:t>(słownie złotych:_________________________________)</w:t>
      </w:r>
    </w:p>
    <w:p w:rsidR="00742F18" w:rsidRPr="00742F18" w:rsidRDefault="00742F18" w:rsidP="00742F18">
      <w:pPr>
        <w:pStyle w:val="Akapitzlist"/>
        <w:autoSpaceDE w:val="0"/>
        <w:autoSpaceDN w:val="0"/>
        <w:adjustRightInd w:val="0"/>
        <w:spacing w:after="0" w:line="240" w:lineRule="auto"/>
        <w:ind w:left="360"/>
        <w:rPr>
          <w:rFonts w:ascii="Times New Roman" w:hAnsi="Times New Roman"/>
          <w:b/>
          <w:sz w:val="24"/>
        </w:rPr>
      </w:pPr>
      <w:r w:rsidRPr="00742F18">
        <w:rPr>
          <w:rFonts w:ascii="Times New Roman" w:hAnsi="Times New Roman"/>
          <w:b/>
          <w:sz w:val="24"/>
        </w:rPr>
        <w:t>podatek VAT (….%) w kwocie: ___PLN (słownie złotych:_____________________),</w:t>
      </w:r>
    </w:p>
    <w:p w:rsidR="00742F18" w:rsidRPr="00742F18" w:rsidRDefault="00742F18" w:rsidP="00742F18">
      <w:pPr>
        <w:pStyle w:val="Akapitzlist"/>
        <w:autoSpaceDE w:val="0"/>
        <w:autoSpaceDN w:val="0"/>
        <w:adjustRightInd w:val="0"/>
        <w:spacing w:after="0" w:line="240" w:lineRule="auto"/>
        <w:ind w:left="360"/>
        <w:rPr>
          <w:rFonts w:ascii="Times New Roman" w:hAnsi="Times New Roman"/>
          <w:b/>
          <w:sz w:val="24"/>
        </w:rPr>
      </w:pPr>
      <w:r w:rsidRPr="00742F18">
        <w:rPr>
          <w:rFonts w:ascii="Times New Roman" w:hAnsi="Times New Roman"/>
          <w:b/>
          <w:sz w:val="24"/>
        </w:rPr>
        <w:t>kwota netto: _____________PLN (słownie złotych:___________________________).</w:t>
      </w:r>
    </w:p>
    <w:p w:rsidR="00742F18" w:rsidRPr="00742F18" w:rsidRDefault="00742F18" w:rsidP="00742F18">
      <w:pPr>
        <w:pStyle w:val="Akapitzlist"/>
        <w:overflowPunct w:val="0"/>
        <w:autoSpaceDE w:val="0"/>
        <w:autoSpaceDN w:val="0"/>
        <w:adjustRightInd w:val="0"/>
        <w:spacing w:after="0" w:line="240" w:lineRule="auto"/>
        <w:ind w:left="360"/>
        <w:textAlignment w:val="baseline"/>
        <w:rPr>
          <w:rFonts w:ascii="Times New Roman" w:hAnsi="Times New Roman"/>
          <w:b/>
          <w:sz w:val="24"/>
        </w:rPr>
      </w:pPr>
      <w:r w:rsidRPr="00742F18">
        <w:rPr>
          <w:rFonts w:ascii="Times New Roman" w:hAnsi="Times New Roman"/>
          <w:b/>
          <w:sz w:val="24"/>
        </w:rPr>
        <w:t>zgodnie ze złożoną Ofertą Wykonawcy.</w:t>
      </w:r>
      <w:bookmarkStart w:id="0" w:name="Tekst17"/>
    </w:p>
    <w:p w:rsidR="00742F18" w:rsidRPr="00742F18" w:rsidRDefault="00742F18" w:rsidP="00742F18">
      <w:pPr>
        <w:pStyle w:val="Akapitzlist"/>
        <w:overflowPunct w:val="0"/>
        <w:autoSpaceDE w:val="0"/>
        <w:autoSpaceDN w:val="0"/>
        <w:adjustRightInd w:val="0"/>
        <w:spacing w:line="240" w:lineRule="auto"/>
        <w:ind w:left="360"/>
        <w:textAlignment w:val="baseline"/>
        <w:rPr>
          <w:rFonts w:ascii="Times New Roman" w:hAnsi="Times New Roman"/>
          <w:b/>
          <w:sz w:val="24"/>
        </w:rPr>
      </w:pPr>
      <w:r w:rsidRPr="00742F18">
        <w:rPr>
          <w:rFonts w:ascii="Times New Roman" w:hAnsi="Times New Roman"/>
          <w:b/>
          <w:sz w:val="24"/>
        </w:rPr>
        <w:t>Ceny jednostkowe za sprzedaż energii elektrycznej zostały określone w Formularzu cenowym, stanowiącym załącznik do Formularza oferty.</w:t>
      </w:r>
      <w:bookmarkEnd w:id="0"/>
    </w:p>
    <w:p w:rsidR="0007367F" w:rsidRPr="00742F18" w:rsidRDefault="00E23FBC" w:rsidP="00742F18">
      <w:pPr>
        <w:pStyle w:val="Akapitzlist"/>
        <w:numPr>
          <w:ilvl w:val="1"/>
          <w:numId w:val="2"/>
        </w:numPr>
        <w:tabs>
          <w:tab w:val="num" w:pos="720"/>
        </w:tabs>
        <w:spacing w:after="0" w:line="240" w:lineRule="auto"/>
        <w:ind w:left="426" w:hanging="426"/>
        <w:jc w:val="both"/>
        <w:rPr>
          <w:rFonts w:ascii="Times New Roman" w:eastAsia="Times New Roman" w:hAnsi="Times New Roman" w:cs="Times New Roman"/>
          <w:sz w:val="24"/>
          <w:szCs w:val="24"/>
          <w:lang w:eastAsia="pl-PL"/>
        </w:rPr>
      </w:pPr>
      <w:r w:rsidRPr="00742F18">
        <w:rPr>
          <w:rFonts w:ascii="Times New Roman" w:eastAsia="Times New Roman" w:hAnsi="Times New Roman" w:cs="Times New Roman"/>
          <w:sz w:val="24"/>
          <w:szCs w:val="24"/>
          <w:lang w:eastAsia="pl-PL"/>
        </w:rPr>
        <w:t>Ceny jednostkowe</w:t>
      </w:r>
      <w:r w:rsidR="0007367F" w:rsidRPr="00742F18">
        <w:rPr>
          <w:rFonts w:ascii="Times New Roman" w:eastAsia="Times New Roman" w:hAnsi="Times New Roman" w:cs="Times New Roman"/>
          <w:sz w:val="24"/>
          <w:szCs w:val="24"/>
          <w:lang w:eastAsia="pl-PL"/>
        </w:rPr>
        <w:t xml:space="preserve"> netto, </w:t>
      </w:r>
      <w:r w:rsidRPr="00742F18">
        <w:rPr>
          <w:rFonts w:ascii="Times New Roman" w:eastAsia="Times New Roman" w:hAnsi="Times New Roman" w:cs="Times New Roman"/>
          <w:sz w:val="24"/>
          <w:szCs w:val="24"/>
          <w:lang w:eastAsia="pl-PL"/>
        </w:rPr>
        <w:t>zaoferowane przez Wykonawcę w formularzu cenowym</w:t>
      </w:r>
      <w:r w:rsidR="0007367F" w:rsidRPr="00742F18">
        <w:rPr>
          <w:rFonts w:ascii="Times New Roman" w:eastAsia="Times New Roman" w:hAnsi="Times New Roman" w:cs="Times New Roman"/>
          <w:sz w:val="24"/>
          <w:szCs w:val="24"/>
          <w:lang w:eastAsia="pl-PL"/>
        </w:rPr>
        <w:t>, będ</w:t>
      </w:r>
      <w:r w:rsidRPr="00742F18">
        <w:rPr>
          <w:rFonts w:ascii="Times New Roman" w:eastAsia="Times New Roman" w:hAnsi="Times New Roman" w:cs="Times New Roman"/>
          <w:sz w:val="24"/>
          <w:szCs w:val="24"/>
          <w:lang w:eastAsia="pl-PL"/>
        </w:rPr>
        <w:t>ą podlegały</w:t>
      </w:r>
      <w:r w:rsidR="0007367F" w:rsidRPr="00742F18">
        <w:rPr>
          <w:rFonts w:ascii="Times New Roman" w:eastAsia="Times New Roman" w:hAnsi="Times New Roman" w:cs="Times New Roman"/>
          <w:sz w:val="24"/>
          <w:szCs w:val="24"/>
          <w:lang w:eastAsia="pl-PL"/>
        </w:rPr>
        <w:t xml:space="preserve"> zmianie tylko w przypadku ustawowej zmiany opodatkowania energii elektrycznej podatkiem akcyzowym. Cena brutto ulega zmianie wyłącznie w przypadku ustawowej zmiany stawki podatku VAT o wartość wynikającą z tych zmian.</w:t>
      </w:r>
    </w:p>
    <w:p w:rsidR="0007367F" w:rsidRPr="00742F18" w:rsidRDefault="00E23FBC" w:rsidP="00742F18">
      <w:pPr>
        <w:pStyle w:val="Akapitzlist"/>
        <w:numPr>
          <w:ilvl w:val="1"/>
          <w:numId w:val="2"/>
        </w:numPr>
        <w:tabs>
          <w:tab w:val="num" w:pos="720"/>
        </w:tabs>
        <w:spacing w:after="0" w:line="240" w:lineRule="auto"/>
        <w:ind w:left="426" w:hanging="448"/>
        <w:jc w:val="both"/>
        <w:rPr>
          <w:rFonts w:ascii="Times New Roman" w:eastAsia="Times New Roman" w:hAnsi="Times New Roman" w:cs="Times New Roman"/>
          <w:sz w:val="24"/>
          <w:szCs w:val="24"/>
          <w:lang w:eastAsia="pl-PL"/>
        </w:rPr>
      </w:pPr>
      <w:r w:rsidRPr="00742F18">
        <w:rPr>
          <w:rFonts w:ascii="Times New Roman" w:eastAsia="Times New Roman" w:hAnsi="Times New Roman" w:cs="Times New Roman"/>
          <w:sz w:val="24"/>
          <w:szCs w:val="24"/>
          <w:lang w:eastAsia="pl-PL"/>
        </w:rPr>
        <w:t>Ceny jednostkowe</w:t>
      </w:r>
      <w:r w:rsidR="0007367F" w:rsidRPr="00742F18">
        <w:rPr>
          <w:rFonts w:ascii="Times New Roman" w:eastAsia="Times New Roman" w:hAnsi="Times New Roman" w:cs="Times New Roman"/>
          <w:sz w:val="24"/>
          <w:szCs w:val="24"/>
          <w:lang w:eastAsia="pl-PL"/>
        </w:rPr>
        <w:t>, o któr</w:t>
      </w:r>
      <w:r w:rsidRPr="00742F18">
        <w:rPr>
          <w:rFonts w:ascii="Times New Roman" w:eastAsia="Times New Roman" w:hAnsi="Times New Roman" w:cs="Times New Roman"/>
          <w:sz w:val="24"/>
          <w:szCs w:val="24"/>
          <w:lang w:eastAsia="pl-PL"/>
        </w:rPr>
        <w:t xml:space="preserve">ych </w:t>
      </w:r>
      <w:r w:rsidR="0007367F" w:rsidRPr="00742F18">
        <w:rPr>
          <w:rFonts w:ascii="Times New Roman" w:eastAsia="Times New Roman" w:hAnsi="Times New Roman" w:cs="Times New Roman"/>
          <w:sz w:val="24"/>
          <w:szCs w:val="24"/>
          <w:lang w:eastAsia="pl-PL"/>
        </w:rPr>
        <w:t xml:space="preserve">mowa w ust. </w:t>
      </w:r>
      <w:r w:rsidRPr="00742F18">
        <w:rPr>
          <w:rFonts w:ascii="Times New Roman" w:eastAsia="Times New Roman" w:hAnsi="Times New Roman" w:cs="Times New Roman"/>
          <w:sz w:val="24"/>
          <w:szCs w:val="24"/>
          <w:lang w:eastAsia="pl-PL"/>
        </w:rPr>
        <w:t>2, obejmują</w:t>
      </w:r>
      <w:r w:rsidR="0007367F" w:rsidRPr="00742F18">
        <w:rPr>
          <w:rFonts w:ascii="Times New Roman" w:eastAsia="Times New Roman" w:hAnsi="Times New Roman" w:cs="Times New Roman"/>
          <w:sz w:val="24"/>
          <w:szCs w:val="24"/>
          <w:lang w:eastAsia="pl-PL"/>
        </w:rPr>
        <w:t xml:space="preserve"> wszystkie koszty i składniki związane z realizacją przedmiotu umowy oraz należności wynikające z obowiązujących przepisów.</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6</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Rozliczenia za pobraną energię elektryczną odbywać się będą </w:t>
      </w:r>
      <w:r w:rsidRPr="0007367F">
        <w:rPr>
          <w:rFonts w:ascii="Times New Roman" w:eastAsia="Times New Roman" w:hAnsi="Times New Roman" w:cs="Times New Roman"/>
          <w:bCs/>
          <w:iCs/>
          <w:sz w:val="24"/>
          <w:szCs w:val="24"/>
          <w:lang w:eastAsia="pl-PL"/>
        </w:rPr>
        <w:t>zgodnie z okresem rozliczeniowym stosowanym przez OSD działającym na danym terenie</w:t>
      </w:r>
      <w:r w:rsidRPr="0007367F">
        <w:rPr>
          <w:rFonts w:ascii="Times New Roman" w:eastAsia="Times New Roman" w:hAnsi="Times New Roman" w:cs="Times New Roman"/>
          <w:sz w:val="24"/>
          <w:szCs w:val="24"/>
          <w:lang w:eastAsia="pl-PL"/>
        </w:rPr>
        <w:t>. Wykonawca otrzymywać będzie wynagrodzenie z tytułu realizacji niniejszej umowy w wysokości określonej w § 5 ust. 1 netto za 1 kWh zużytej energii el</w:t>
      </w:r>
      <w:r w:rsidR="00C44611">
        <w:rPr>
          <w:rFonts w:ascii="Times New Roman" w:eastAsia="Times New Roman" w:hAnsi="Times New Roman" w:cs="Times New Roman"/>
          <w:sz w:val="24"/>
          <w:szCs w:val="24"/>
          <w:lang w:eastAsia="pl-PL"/>
        </w:rPr>
        <w:t xml:space="preserve">ektrycznej na podstawie wskazań </w:t>
      </w:r>
      <w:r w:rsidRPr="0007367F">
        <w:rPr>
          <w:rFonts w:ascii="Times New Roman" w:eastAsia="Times New Roman" w:hAnsi="Times New Roman" w:cs="Times New Roman"/>
          <w:sz w:val="24"/>
          <w:szCs w:val="24"/>
          <w:lang w:eastAsia="pl-PL"/>
        </w:rPr>
        <w:t>układu/układów pomiarowo – rozliczeniowego/rozliczeniowych udostępnionych przez OSD w danym okresie rozliczeniowym do obiektów Zamawiającego ujętych w załączniku nr 1 do niniejszej umowy, powiększone o podatek VAT.</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Faktury będą obejmować wynagrodzenie za rzeczywiście pobraną energię w danym okresie rozliczeniowym, ustaloną na podstawie wskazań układu pomiarowo-rozliczeniowego lub danych pomiarowo - rozliczeniowych, udostępnianych Wykonawcy przez OSD.</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rsidR="0007367F" w:rsidRPr="0007367F" w:rsidRDefault="0007367F" w:rsidP="0007367F">
      <w:pPr>
        <w:numPr>
          <w:ilvl w:val="0"/>
          <w:numId w:val="10"/>
        </w:numPr>
        <w:tabs>
          <w:tab w:val="clear" w:pos="360"/>
          <w:tab w:val="left" w:pos="567"/>
          <w:tab w:val="left" w:pos="5103"/>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Podstawą do wyliczenia wielkości korekty faktury jest:</w:t>
      </w:r>
    </w:p>
    <w:p w:rsidR="0007367F" w:rsidRPr="00107D5E" w:rsidRDefault="00107D5E" w:rsidP="00107D5E">
      <w:pPr>
        <w:pStyle w:val="Akapitzlist"/>
        <w:numPr>
          <w:ilvl w:val="5"/>
          <w:numId w:val="5"/>
        </w:numPr>
        <w:tabs>
          <w:tab w:val="left" w:pos="567"/>
        </w:tabs>
        <w:overflowPunct w:val="0"/>
        <w:autoSpaceDE w:val="0"/>
        <w:autoSpaceDN w:val="0"/>
        <w:adjustRightInd w:val="0"/>
        <w:spacing w:after="0" w:line="240" w:lineRule="auto"/>
        <w:ind w:hanging="3753"/>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107D5E">
        <w:rPr>
          <w:rFonts w:ascii="Times New Roman" w:eastAsia="Times New Roman" w:hAnsi="Times New Roman" w:cs="Times New Roman"/>
          <w:sz w:val="24"/>
          <w:szCs w:val="24"/>
          <w:lang w:eastAsia="pl-PL"/>
        </w:rPr>
        <w:t xml:space="preserve">wielkość błędu odczytu lub wskazań układu pomiarowo-rozliczeniowego,  </w:t>
      </w:r>
    </w:p>
    <w:p w:rsidR="0007367F" w:rsidRPr="0007367F" w:rsidRDefault="00107D5E" w:rsidP="008A05EA">
      <w:pPr>
        <w:numPr>
          <w:ilvl w:val="5"/>
          <w:numId w:val="5"/>
        </w:numPr>
        <w:tabs>
          <w:tab w:val="left" w:pos="567"/>
        </w:tabs>
        <w:overflowPunct w:val="0"/>
        <w:autoSpaceDE w:val="0"/>
        <w:autoSpaceDN w:val="0"/>
        <w:adjustRightInd w:val="0"/>
        <w:spacing w:after="0" w:line="240" w:lineRule="auto"/>
        <w:ind w:left="851" w:hanging="284"/>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07367F" w:rsidRPr="0007367F">
        <w:rPr>
          <w:rFonts w:ascii="Times New Roman" w:eastAsia="Times New Roman" w:hAnsi="Times New Roman" w:cs="Times New Roman"/>
          <w:sz w:val="24"/>
          <w:szCs w:val="24"/>
          <w:lang w:eastAsia="pl-PL"/>
        </w:rPr>
        <w:t xml:space="preserve">średnia liczba jednostek energii elektrycznej za okres doby (obliczana na podstawie sumy jednostek energii elektrycznej prawidłowo wykazanych przez układ pomiarowo-rozliczeniowy w poprzednim okresie rozliczeniowym, podzielona przez liczbę dni tego okresu rozliczeniowego), pomnożona przez liczbę dni okresu, którego dotyczy korekta faktury – w przypadku gdy określenie wielkości błędu, o którym mowa w ppkt 1 nie jest możliwe. </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Jeżeli nie można ustalić średniego dobowego zużycia energii elektrycznej na podstawie poprzedniego okresu rozliczeniowego, podstawą wyliczenia wielkości korekty jest wskazanie układu pomiarowo-rozliczeniowego z następnego okresu rozliczeniowego.</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wyliczaniu wielkości korekty należy uwzględnić sezonowość poboru energii elektrycznej oraz inne udokumentowane okoliczności mające wpływ na wielkość poboru tej energii.</w:t>
      </w:r>
    </w:p>
    <w:p w:rsidR="0007367F" w:rsidRPr="0007367F" w:rsidRDefault="0007367F" w:rsidP="0007367F">
      <w:pPr>
        <w:numPr>
          <w:ilvl w:val="0"/>
          <w:numId w:val="10"/>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07367F" w:rsidRPr="00742F18" w:rsidRDefault="00742F18" w:rsidP="00742F18">
      <w:pPr>
        <w:spacing w:line="240" w:lineRule="auto"/>
        <w:ind w:left="567" w:hanging="567"/>
        <w:jc w:val="both"/>
        <w:rPr>
          <w:rFonts w:ascii="Times New Roman" w:hAnsi="Times New Roman" w:cs="Times New Roman"/>
          <w:b/>
          <w:sz w:val="24"/>
          <w:szCs w:val="24"/>
        </w:rPr>
      </w:pPr>
      <w:r w:rsidRPr="00742F18">
        <w:rPr>
          <w:rFonts w:ascii="Times New Roman" w:hAnsi="Times New Roman" w:cs="Times New Roman"/>
          <w:b/>
          <w:sz w:val="24"/>
          <w:szCs w:val="24"/>
        </w:rPr>
        <w:t xml:space="preserve">8. </w:t>
      </w:r>
      <w:r>
        <w:rPr>
          <w:rFonts w:ascii="Times New Roman" w:hAnsi="Times New Roman" w:cs="Times New Roman"/>
          <w:b/>
          <w:sz w:val="24"/>
          <w:szCs w:val="24"/>
        </w:rPr>
        <w:t xml:space="preserve"> </w:t>
      </w:r>
      <w:bookmarkStart w:id="1" w:name="_GoBack"/>
      <w:bookmarkEnd w:id="1"/>
      <w:r w:rsidRPr="00742F18">
        <w:rPr>
          <w:rFonts w:ascii="Times New Roman" w:hAnsi="Times New Roman" w:cs="Times New Roman"/>
          <w:b/>
          <w:sz w:val="24"/>
          <w:szCs w:val="24"/>
        </w:rPr>
        <w:t>Wykonawca wystawia Zamawiającemu na koniec okresu rozliczeniowego stosowanego przez OSD fakturę rozliczeniową, jednak nie później niż w terminie 14 dni roboczych od daty przekazania danych przez OSD, z terminem płatności określonym na 30 dni od daty wystawienia faktury Zamawiającemu.</w:t>
      </w:r>
    </w:p>
    <w:p w:rsidR="0007367F" w:rsidRPr="0007367F" w:rsidRDefault="0007367F" w:rsidP="0007367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7</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9"/>
        </w:numPr>
        <w:tabs>
          <w:tab w:val="clear"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iCs/>
          <w:sz w:val="24"/>
          <w:szCs w:val="24"/>
          <w:lang w:eastAsia="pl-PL"/>
        </w:rPr>
        <w:t>Strony ustalają, że rozpoczęcie sprzedaży energii el</w:t>
      </w:r>
      <w:r w:rsidR="0011105D">
        <w:rPr>
          <w:rFonts w:ascii="Times New Roman" w:eastAsia="Times New Roman" w:hAnsi="Times New Roman" w:cs="Times New Roman"/>
          <w:bCs/>
          <w:iCs/>
          <w:sz w:val="24"/>
          <w:szCs w:val="24"/>
          <w:lang w:eastAsia="pl-PL"/>
        </w:rPr>
        <w:t>ektrycznej nastąpi od dnia 01.04.2017 r.</w:t>
      </w:r>
      <w:r w:rsidRPr="0007367F">
        <w:rPr>
          <w:rFonts w:ascii="Times New Roman" w:eastAsia="Times New Roman" w:hAnsi="Times New Roman" w:cs="Times New Roman"/>
          <w:bCs/>
          <w:iCs/>
          <w:sz w:val="24"/>
          <w:szCs w:val="24"/>
          <w:lang w:eastAsia="pl-PL"/>
        </w:rPr>
        <w:t>, jednak nie wcześniej niż po zawarciu przez Zamawiającego umów o świadczenie usługi dystrybucji energii elektrycznej</w:t>
      </w:r>
      <w:r w:rsidRPr="0007367F">
        <w:rPr>
          <w:rFonts w:ascii="Times New Roman" w:eastAsia="Times New Roman" w:hAnsi="Times New Roman" w:cs="Times New Roman"/>
          <w:sz w:val="24"/>
          <w:szCs w:val="24"/>
          <w:lang w:eastAsia="pl-PL"/>
        </w:rPr>
        <w:t xml:space="preserve">, </w:t>
      </w:r>
      <w:r w:rsidRPr="0007367F">
        <w:rPr>
          <w:rFonts w:ascii="Times New Roman" w:eastAsia="Times New Roman" w:hAnsi="Times New Roman" w:cs="Times New Roman"/>
          <w:bCs/>
          <w:iCs/>
          <w:sz w:val="24"/>
          <w:szCs w:val="24"/>
          <w:lang w:eastAsia="pl-PL"/>
        </w:rPr>
        <w:t>skutecznym przeprowadzeniu procesu zmiany sprzedawcy z właściwym OSD oraz skutecznym rozwiązaniu umowy, na podstawie której dotychczas Zamawiający kupował energię elektryczną.</w:t>
      </w:r>
    </w:p>
    <w:p w:rsidR="0007367F" w:rsidRPr="0007367F" w:rsidRDefault="0007367F" w:rsidP="0007367F">
      <w:pPr>
        <w:numPr>
          <w:ilvl w:val="0"/>
          <w:numId w:val="9"/>
        </w:numPr>
        <w:tabs>
          <w:tab w:val="clear" w:pos="36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Umowa zawarta zostaje na czas określony do dnia </w:t>
      </w:r>
      <w:r w:rsidR="0011105D">
        <w:rPr>
          <w:rFonts w:ascii="Times New Roman" w:eastAsia="Times New Roman" w:hAnsi="Times New Roman" w:cs="Times New Roman"/>
          <w:sz w:val="24"/>
          <w:szCs w:val="24"/>
          <w:lang w:eastAsia="pl-PL"/>
        </w:rPr>
        <w:t>31.1</w:t>
      </w:r>
      <w:r w:rsidRPr="0007367F">
        <w:rPr>
          <w:rFonts w:ascii="Times New Roman" w:eastAsia="Times New Roman" w:hAnsi="Times New Roman" w:cs="Times New Roman"/>
          <w:sz w:val="24"/>
          <w:szCs w:val="24"/>
          <w:lang w:eastAsia="pl-PL"/>
        </w:rPr>
        <w:t>2.2017 r.</w:t>
      </w:r>
    </w:p>
    <w:p w:rsidR="0007367F" w:rsidRPr="0007367F" w:rsidRDefault="0007367F" w:rsidP="0007367F">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8</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Strony dopuszczają możliwość dokonania cesji praw i przejęcia obowiązków wynikających z niniejszej umowy na inny podmiot w przypadku zmiany właściciela lub posiadacza obiektu, do którego dostarczana jest energia elektryczna na podstawie niniejszej umowy. </w:t>
      </w:r>
    </w:p>
    <w:p w:rsidR="0007367F" w:rsidRPr="0007367F" w:rsidRDefault="0007367F" w:rsidP="0007367F">
      <w:pPr>
        <w:numPr>
          <w:ilvl w:val="0"/>
          <w:numId w:val="8"/>
        </w:numPr>
        <w:tabs>
          <w:tab w:val="clear" w:pos="360"/>
          <w:tab w:val="num" w:pos="567"/>
        </w:tabs>
        <w:overflowPunct w:val="0"/>
        <w:autoSpaceDE w:val="0"/>
        <w:autoSpaceDN w:val="0"/>
        <w:adjustRightInd w:val="0"/>
        <w:spacing w:after="0" w:line="240" w:lineRule="auto"/>
        <w:ind w:left="567" w:hanging="567"/>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Zamawiającemu przysługuje prawo do odstąpienia od umowy, gdy:</w:t>
      </w:r>
    </w:p>
    <w:p w:rsidR="0007367F" w:rsidRPr="0007367F" w:rsidRDefault="0007367F" w:rsidP="0007367F">
      <w:pPr>
        <w:numPr>
          <w:ilvl w:val="1"/>
          <w:numId w:val="13"/>
        </w:numPr>
        <w:tabs>
          <w:tab w:val="num" w:pos="851"/>
          <w:tab w:val="num" w:pos="1440"/>
        </w:tabs>
        <w:spacing w:after="0" w:line="240" w:lineRule="auto"/>
        <w:ind w:hanging="77"/>
        <w:contextualSpacing/>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wystąpi istotna zmiana okoliczności powodująca, że wykonanie umowy nie leży </w:t>
      </w:r>
      <w:r w:rsidRPr="0007367F">
        <w:rPr>
          <w:rFonts w:ascii="Times New Roman" w:eastAsia="Times New Roman" w:hAnsi="Times New Roman" w:cs="Times New Roman"/>
          <w:sz w:val="24"/>
          <w:szCs w:val="24"/>
          <w:lang w:eastAsia="pl-PL"/>
        </w:rPr>
        <w:br/>
        <w:t>w interesie publicznym, czego nie można było przewidzieć w chwili zawarcia Umowy</w:t>
      </w:r>
      <w:r w:rsidRPr="0007367F">
        <w:rPr>
          <w:rFonts w:ascii="Times New Roman" w:eastAsia="Times New Roman" w:hAnsi="Times New Roman" w:cs="Times New Roman"/>
          <w:sz w:val="24"/>
          <w:szCs w:val="24"/>
          <w:lang w:eastAsia="pl-PL"/>
        </w:rPr>
        <w:br/>
        <w:t>- Zamawiający może odstąpić od umowy w terminie 30 dni od powzięcia wiadomości o powyższych okolicznościach. W takim wypadku Wykonawca może żądać jedynie wynagrodzenia należnego mu za wykonanie części umowy.</w:t>
      </w:r>
    </w:p>
    <w:p w:rsidR="007A047A" w:rsidRDefault="0007367F"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przypadku rażącego i uporczywego naruszenia przez Wykonawcę obowiązków wynikających z umowy, w tym wykonywania przedmiotu umowy niezgodnie ze złożoną ofertą</w:t>
      </w:r>
      <w:r w:rsidR="007A047A">
        <w:rPr>
          <w:rFonts w:ascii="Times New Roman" w:eastAsia="Times New Roman" w:hAnsi="Times New Roman" w:cs="Times New Roman"/>
          <w:sz w:val="24"/>
          <w:szCs w:val="24"/>
          <w:lang w:eastAsia="pl-PL"/>
        </w:rPr>
        <w:t>,</w:t>
      </w:r>
    </w:p>
    <w:p w:rsidR="007A047A" w:rsidRPr="007A047A" w:rsidRDefault="007A047A"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7A047A">
        <w:rPr>
          <w:rFonts w:ascii="Times New Roman" w:hAnsi="Times New Roman" w:cs="Times New Roman"/>
          <w:sz w:val="24"/>
          <w:szCs w:val="24"/>
        </w:rPr>
        <w:t>Wykonawca nie rozpoczął realizacji niniejszej umowy w terminie, o którym mowa</w:t>
      </w:r>
      <w:r w:rsidRPr="007A047A">
        <w:rPr>
          <w:rFonts w:ascii="Times New Roman" w:eastAsia="Times New Roman" w:hAnsi="Times New Roman" w:cs="Times New Roman"/>
          <w:sz w:val="24"/>
          <w:szCs w:val="24"/>
          <w:lang w:eastAsia="pl-PL"/>
        </w:rPr>
        <w:t xml:space="preserve"> </w:t>
      </w:r>
      <w:r w:rsidRPr="007A047A">
        <w:rPr>
          <w:rFonts w:ascii="Times New Roman" w:hAnsi="Times New Roman" w:cs="Times New Roman"/>
          <w:sz w:val="24"/>
          <w:szCs w:val="24"/>
        </w:rPr>
        <w:t>w § 7 ust. 1,</w:t>
      </w:r>
    </w:p>
    <w:p w:rsidR="007A047A" w:rsidRPr="007A047A" w:rsidRDefault="007A047A" w:rsidP="007A047A">
      <w:pPr>
        <w:numPr>
          <w:ilvl w:val="1"/>
          <w:numId w:val="13"/>
        </w:numPr>
        <w:spacing w:after="0" w:line="240" w:lineRule="auto"/>
        <w:ind w:left="851" w:hanging="284"/>
        <w:jc w:val="both"/>
        <w:rPr>
          <w:rFonts w:ascii="Times New Roman" w:eastAsia="Times New Roman" w:hAnsi="Times New Roman" w:cs="Times New Roman"/>
          <w:sz w:val="24"/>
          <w:szCs w:val="24"/>
          <w:lang w:eastAsia="pl-PL"/>
        </w:rPr>
      </w:pPr>
      <w:r w:rsidRPr="007A047A">
        <w:rPr>
          <w:rFonts w:ascii="Times New Roman" w:hAnsi="Times New Roman" w:cs="Times New Roman"/>
          <w:sz w:val="24"/>
          <w:szCs w:val="24"/>
        </w:rPr>
        <w:t>Wykonawca przerwał realizację przedmiotu umowy z przyczyn innych niż określone</w:t>
      </w:r>
      <w:r w:rsidRPr="007A047A">
        <w:rPr>
          <w:rFonts w:ascii="Times New Roman" w:eastAsia="Times New Roman" w:hAnsi="Times New Roman" w:cs="Times New Roman"/>
          <w:sz w:val="24"/>
          <w:szCs w:val="24"/>
          <w:lang w:eastAsia="pl-PL"/>
        </w:rPr>
        <w:t xml:space="preserve"> </w:t>
      </w:r>
      <w:r w:rsidRPr="007A047A">
        <w:rPr>
          <w:rFonts w:ascii="Times New Roman" w:hAnsi="Times New Roman" w:cs="Times New Roman"/>
          <w:sz w:val="24"/>
          <w:szCs w:val="24"/>
        </w:rPr>
        <w:t>w § 4 ust. 3 i przerwa ta trwa dłużej niż 24 godziny.</w:t>
      </w:r>
    </w:p>
    <w:p w:rsidR="0007367F" w:rsidRPr="007A047A" w:rsidRDefault="007A047A" w:rsidP="007A047A">
      <w:pPr>
        <w:pStyle w:val="Akapitzlist"/>
        <w:numPr>
          <w:ilvl w:val="0"/>
          <w:numId w:val="8"/>
        </w:numPr>
        <w:tabs>
          <w:tab w:val="clear" w:pos="360"/>
          <w:tab w:val="num" w:pos="426"/>
        </w:tabs>
        <w:spacing w:after="0" w:line="240" w:lineRule="auto"/>
        <w:ind w:left="567" w:hanging="567"/>
        <w:jc w:val="both"/>
        <w:rPr>
          <w:rFonts w:ascii="Times New Roman" w:eastAsia="Times New Roman" w:hAnsi="Times New Roman" w:cs="Times New Roman"/>
          <w:sz w:val="24"/>
          <w:szCs w:val="24"/>
          <w:lang w:eastAsia="pl-PL"/>
        </w:rPr>
      </w:pPr>
      <w:r w:rsidRPr="007A047A">
        <w:rPr>
          <w:rFonts w:ascii="Times New Roman" w:eastAsia="Times New Roman" w:hAnsi="Times New Roman" w:cs="Times New Roman"/>
          <w:sz w:val="24"/>
          <w:szCs w:val="24"/>
          <w:lang w:eastAsia="pl-PL"/>
        </w:rPr>
        <w:t xml:space="preserve">W przypadku zaistnienia którejkolwiek z okoliczności, o których mowa w ust. 2, </w:t>
      </w:r>
      <w:r w:rsidR="0007367F" w:rsidRPr="007A047A">
        <w:rPr>
          <w:rFonts w:ascii="Times New Roman" w:eastAsia="Times New Roman" w:hAnsi="Times New Roman" w:cs="Times New Roman"/>
          <w:sz w:val="24"/>
          <w:szCs w:val="24"/>
          <w:lang w:eastAsia="pl-PL"/>
        </w:rPr>
        <w:t xml:space="preserve">Zamawiający może odstąpić od umowy w terminie 30 dni od powzięcia o </w:t>
      </w:r>
      <w:r w:rsidRPr="007A047A">
        <w:rPr>
          <w:rFonts w:ascii="Times New Roman" w:eastAsia="Times New Roman" w:hAnsi="Times New Roman" w:cs="Times New Roman"/>
          <w:sz w:val="24"/>
          <w:szCs w:val="24"/>
          <w:lang w:eastAsia="pl-PL"/>
        </w:rPr>
        <w:t>niej wiadomości</w:t>
      </w:r>
      <w:r w:rsidR="0007367F" w:rsidRPr="007A047A">
        <w:rPr>
          <w:rFonts w:ascii="Times New Roman" w:eastAsia="Times New Roman" w:hAnsi="Times New Roman" w:cs="Times New Roman"/>
          <w:sz w:val="24"/>
          <w:szCs w:val="24"/>
          <w:lang w:eastAsia="pl-PL"/>
        </w:rPr>
        <w:t>.</w:t>
      </w:r>
    </w:p>
    <w:p w:rsidR="0007367F" w:rsidRPr="0007367F" w:rsidRDefault="0007367F" w:rsidP="0007367F">
      <w:pPr>
        <w:numPr>
          <w:ilvl w:val="0"/>
          <w:numId w:val="8"/>
        </w:numPr>
        <w:tabs>
          <w:tab w:val="clear" w:pos="360"/>
          <w:tab w:val="num" w:pos="567"/>
        </w:tabs>
        <w:spacing w:after="0" w:line="240" w:lineRule="auto"/>
        <w:ind w:left="567" w:hanging="567"/>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 przypadku, gdy Wykonawca, z przyczyn leżących po stronie Wykonawcy, zaprzestanie na stałe, bądź tymczasowo, sprzedaży energii elektrycznej na rzecz Zamawiającego, skutkiem czego sprzedaż ta będzie realizowana przez tzw. </w:t>
      </w:r>
      <w:r w:rsidRPr="0007367F">
        <w:rPr>
          <w:rFonts w:ascii="Times New Roman" w:eastAsia="Times New Roman" w:hAnsi="Times New Roman" w:cs="Times New Roman"/>
          <w:i/>
          <w:sz w:val="24"/>
          <w:szCs w:val="24"/>
          <w:lang w:eastAsia="pl-PL"/>
        </w:rPr>
        <w:t>sprzedawcę rezerwowego</w:t>
      </w:r>
      <w:r w:rsidRPr="0007367F">
        <w:rPr>
          <w:rFonts w:ascii="Times New Roman" w:eastAsia="Times New Roman" w:hAnsi="Times New Roman" w:cs="Times New Roman"/>
          <w:sz w:val="24"/>
          <w:szCs w:val="24"/>
          <w:lang w:eastAsia="pl-PL"/>
        </w:rPr>
        <w:t xml:space="preserve">, Wykonawca będzie zobowiązany do naprawienia powstałej stąd szkody. Za powstałą w takiej sytuacji szkodę uważa się w szczególności różnicę w kosztach zakupu energii elektrycznej od tzw. </w:t>
      </w:r>
      <w:r w:rsidRPr="0007367F">
        <w:rPr>
          <w:rFonts w:ascii="Times New Roman" w:eastAsia="Times New Roman" w:hAnsi="Times New Roman" w:cs="Times New Roman"/>
          <w:i/>
          <w:sz w:val="24"/>
          <w:szCs w:val="24"/>
          <w:lang w:eastAsia="pl-PL"/>
        </w:rPr>
        <w:t>sprzedawcy rezerwowego</w:t>
      </w:r>
      <w:r w:rsidRPr="0007367F">
        <w:rPr>
          <w:rFonts w:ascii="Times New Roman" w:eastAsia="Times New Roman" w:hAnsi="Times New Roman" w:cs="Times New Roman"/>
          <w:sz w:val="24"/>
          <w:szCs w:val="24"/>
          <w:lang w:eastAsia="pl-PL"/>
        </w:rPr>
        <w:t xml:space="preserve">, w stosunku do kosztów, jakie powinny były zostać poniesione na podstawie niniejszej umowy. Dotyczy to całego okresu realizacji sprzedaży energii elektrycznej przez tzw. </w:t>
      </w:r>
      <w:r w:rsidRPr="0007367F">
        <w:rPr>
          <w:rFonts w:ascii="Times New Roman" w:eastAsia="Times New Roman" w:hAnsi="Times New Roman" w:cs="Times New Roman"/>
          <w:i/>
          <w:sz w:val="24"/>
          <w:szCs w:val="24"/>
          <w:lang w:eastAsia="pl-PL"/>
        </w:rPr>
        <w:t>sprzedawcę rezerwowego</w:t>
      </w:r>
      <w:r w:rsidRPr="0007367F">
        <w:rPr>
          <w:rFonts w:ascii="Times New Roman" w:eastAsia="Times New Roman" w:hAnsi="Times New Roman" w:cs="Times New Roman"/>
          <w:sz w:val="24"/>
          <w:szCs w:val="24"/>
          <w:lang w:eastAsia="pl-PL"/>
        </w:rPr>
        <w:t>.</w:t>
      </w:r>
    </w:p>
    <w:p w:rsidR="0007367F" w:rsidRPr="0007367F" w:rsidRDefault="0007367F" w:rsidP="0007367F">
      <w:pPr>
        <w:keepNext/>
        <w:numPr>
          <w:ilvl w:val="0"/>
          <w:numId w:val="8"/>
        </w:numPr>
        <w:tabs>
          <w:tab w:val="clear" w:pos="360"/>
          <w:tab w:val="num" w:pos="567"/>
        </w:tabs>
        <w:spacing w:after="0" w:line="240" w:lineRule="auto"/>
        <w:ind w:left="567" w:hanging="567"/>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Odstąpienie od umowy powinno nastąpić w formie pisemnej pod rygorem nieważności.</w:t>
      </w:r>
    </w:p>
    <w:p w:rsidR="0007367F" w:rsidRPr="0007367F" w:rsidRDefault="0007367F" w:rsidP="0007367F">
      <w:pPr>
        <w:keepNext/>
        <w:spacing w:after="0" w:line="240" w:lineRule="auto"/>
        <w:ind w:left="567"/>
        <w:rPr>
          <w:rFonts w:ascii="Times New Roman" w:eastAsia="Times New Roman" w:hAnsi="Times New Roman" w:cs="Times New Roman"/>
          <w:sz w:val="24"/>
          <w:szCs w:val="24"/>
          <w:lang w:eastAsia="pl-PL"/>
        </w:rPr>
      </w:pPr>
    </w:p>
    <w:p w:rsidR="0007367F" w:rsidRPr="0007367F" w:rsidRDefault="0007367F" w:rsidP="0007367F">
      <w:pPr>
        <w:keepNext/>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9</w:t>
      </w:r>
    </w:p>
    <w:p w:rsidR="0007367F" w:rsidRPr="0007367F" w:rsidRDefault="0007367F" w:rsidP="0007367F">
      <w:pPr>
        <w:keepNext/>
        <w:spacing w:after="0" w:line="240" w:lineRule="auto"/>
        <w:jc w:val="center"/>
        <w:rPr>
          <w:rFonts w:ascii="Times New Roman" w:eastAsia="Times New Roman" w:hAnsi="Times New Roman" w:cs="Times New Roman"/>
          <w:sz w:val="24"/>
          <w:szCs w:val="24"/>
          <w:lang w:eastAsia="pl-PL"/>
        </w:rPr>
      </w:pPr>
    </w:p>
    <w:p w:rsidR="004A7335" w:rsidRDefault="0011105D"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zobowiązuje się do </w:t>
      </w:r>
      <w:r w:rsidR="0007367F" w:rsidRPr="0007367F">
        <w:rPr>
          <w:rFonts w:ascii="Times New Roman" w:eastAsia="Times New Roman" w:hAnsi="Times New Roman" w:cs="Times New Roman"/>
          <w:sz w:val="24"/>
          <w:szCs w:val="24"/>
          <w:lang w:eastAsia="pl-PL"/>
        </w:rPr>
        <w:t xml:space="preserve">doprowadzenia do zawarcia przez Zamawiającego odrębnej umowy o świadczenie usług dystrybucji energii elektrycznej. W </w:t>
      </w:r>
      <w:r>
        <w:rPr>
          <w:rFonts w:ascii="Times New Roman" w:eastAsia="Times New Roman" w:hAnsi="Times New Roman" w:cs="Times New Roman"/>
          <w:sz w:val="24"/>
          <w:szCs w:val="24"/>
          <w:lang w:eastAsia="pl-PL"/>
        </w:rPr>
        <w:t xml:space="preserve">tym </w:t>
      </w:r>
      <w:r w:rsidR="0007367F" w:rsidRPr="0007367F">
        <w:rPr>
          <w:rFonts w:ascii="Times New Roman" w:eastAsia="Times New Roman" w:hAnsi="Times New Roman" w:cs="Times New Roman"/>
          <w:sz w:val="24"/>
          <w:szCs w:val="24"/>
          <w:lang w:eastAsia="pl-PL"/>
        </w:rPr>
        <w:t xml:space="preserve">celu Wykonawca skieruje stosowne dokumenty (wniosek o świadczenie usług dystrybucji i inne oświadczenia zgodne z </w:t>
      </w:r>
      <w:r w:rsidR="0007367F" w:rsidRPr="0007367F">
        <w:rPr>
          <w:rFonts w:ascii="Times New Roman" w:eastAsia="Times New Roman" w:hAnsi="Times New Roman" w:cs="Times New Roman"/>
          <w:i/>
          <w:sz w:val="24"/>
          <w:szCs w:val="24"/>
          <w:lang w:eastAsia="pl-PL"/>
        </w:rPr>
        <w:t>Instrukcją Ruchu i Eksploatacji Sieci Dystrybucyjnej</w:t>
      </w:r>
      <w:r w:rsidR="0007367F" w:rsidRPr="0007367F">
        <w:rPr>
          <w:rFonts w:ascii="Times New Roman" w:eastAsia="Times New Roman" w:hAnsi="Times New Roman" w:cs="Times New Roman"/>
          <w:sz w:val="24"/>
          <w:szCs w:val="24"/>
          <w:lang w:eastAsia="pl-PL"/>
        </w:rPr>
        <w:t xml:space="preserve"> lokalnego OSD) do właściwego OSD, podejmując tym samym skuteczne działania, prowadzące do zawarcia przez Zamawiającego umowy o świadczenie usług dystrybucji.</w:t>
      </w:r>
    </w:p>
    <w:p w:rsidR="004A7335" w:rsidRPr="0007367F"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4A7335">
        <w:rPr>
          <w:rFonts w:ascii="Times New Roman" w:hAnsi="Times New Roman" w:cs="Times New Roman"/>
          <w:sz w:val="24"/>
          <w:szCs w:val="24"/>
        </w:rPr>
        <w:t>Wykonawca powinien tak zorganizować proces składania wniosków o zawarcie umów dystrybucyjnych, aby zapewnić ciągłość dostaw energii.</w:t>
      </w:r>
    </w:p>
    <w:p w:rsidR="004A7335" w:rsidRDefault="0007367F"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Wykonawca zobowiązuje się do pozyskania we własnym zakresie od właściwego OSD wszelkich danych niezbędnych do skutecznego przeprowadzenia zmiany sprzedawcy energii elektrycznej. </w:t>
      </w:r>
    </w:p>
    <w:p w:rsidR="004A7335" w:rsidRPr="00004D65" w:rsidRDefault="004A7335" w:rsidP="004A7335">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04D65">
        <w:rPr>
          <w:rFonts w:ascii="Times New Roman" w:hAnsi="Times New Roman" w:cs="Times New Roman"/>
          <w:sz w:val="24"/>
          <w:szCs w:val="24"/>
        </w:rPr>
        <w:t>Wykonawca oświadcz</w:t>
      </w:r>
      <w:r w:rsidR="00004D65" w:rsidRPr="00004D65">
        <w:rPr>
          <w:rFonts w:ascii="Times New Roman" w:hAnsi="Times New Roman" w:cs="Times New Roman"/>
          <w:sz w:val="24"/>
          <w:szCs w:val="24"/>
        </w:rPr>
        <w:t>a</w:t>
      </w:r>
      <w:r w:rsidRPr="00004D65">
        <w:rPr>
          <w:rFonts w:ascii="Times New Roman" w:hAnsi="Times New Roman" w:cs="Times New Roman"/>
          <w:sz w:val="24"/>
          <w:szCs w:val="24"/>
        </w:rPr>
        <w:t>, że posiada lub będzie posiadał umowę z OSD umożliwiającą</w:t>
      </w:r>
    </w:p>
    <w:p w:rsidR="004A7335" w:rsidRPr="0007367F" w:rsidRDefault="004A7335" w:rsidP="004A7335">
      <w:pPr>
        <w:tabs>
          <w:tab w:val="left" w:pos="567"/>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pl-PL"/>
        </w:rPr>
      </w:pPr>
      <w:r w:rsidRPr="00004D65">
        <w:rPr>
          <w:rFonts w:ascii="Times New Roman" w:hAnsi="Times New Roman" w:cs="Times New Roman"/>
          <w:sz w:val="24"/>
          <w:szCs w:val="24"/>
        </w:rPr>
        <w:t>sprzedaż energii elektrycznej za pośrednictwem sieci dystrybucyjnej tego OSD.</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zobowiązuje się do zgłoszenia, względnie do złożenia pisemnego wniosku do właściwego OSD o zmianę grup taryfowych dla poszczególnych obiektów Zamawiającego, zgodnie z załączonym do niniejszej umowy pełnomocnictwem,</w:t>
      </w:r>
      <w:r w:rsidRPr="0007367F">
        <w:rPr>
          <w:rFonts w:ascii="Times New Roman" w:eastAsia="Times New Roman" w:hAnsi="Times New Roman" w:cs="Times New Roman"/>
          <w:iCs/>
          <w:sz w:val="24"/>
          <w:szCs w:val="24"/>
          <w:lang w:eastAsia="pl-PL"/>
        </w:rPr>
        <w:t xml:space="preserve"> dla których zostały spełnione techniczne warunki, aby taką zmianę można było zastosować.</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Strony przyjmują, że Wykonawca zgłosi właściwemu OSD niniejszą umowę do realizacji.</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Wraz z zawarciem niniejszej umowy, Zamawiający udziela Wykonawcy pełnomocnictwa szczegółowego, pozwalającego na podjęcie czynności wskazanych w ust. 1</w:t>
      </w:r>
      <w:r w:rsidR="001706A4">
        <w:rPr>
          <w:rFonts w:ascii="Times New Roman" w:eastAsia="Times New Roman" w:hAnsi="Times New Roman" w:cs="Times New Roman"/>
          <w:sz w:val="24"/>
          <w:szCs w:val="24"/>
          <w:lang w:eastAsia="pl-PL"/>
        </w:rPr>
        <w:t>-4</w:t>
      </w:r>
      <w:r w:rsidRPr="0007367F">
        <w:rPr>
          <w:rFonts w:ascii="Times New Roman" w:eastAsia="Times New Roman" w:hAnsi="Times New Roman" w:cs="Times New Roman"/>
          <w:sz w:val="24"/>
          <w:szCs w:val="24"/>
          <w:lang w:eastAsia="pl-PL"/>
        </w:rPr>
        <w:t xml:space="preserve"> powyżej, stanowiącego załącznik nr 2 do niniejszej umowy.</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Wykonawca nie może zbywać na rzecz osób trzecich wierzytelności powstałych w wyniku realizacji niniejszej umowy.</w:t>
      </w:r>
    </w:p>
    <w:p w:rsidR="0007367F" w:rsidRPr="0007367F"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W zakresie nieuregulowanym niniejszą umową stosuje się Kodeks cywilny oraz Prawo energetyczne wraz z aktami wykonawczymi.</w:t>
      </w:r>
    </w:p>
    <w:p w:rsidR="0007367F" w:rsidRPr="00004D65" w:rsidRDefault="0007367F" w:rsidP="0007367F">
      <w:pPr>
        <w:numPr>
          <w:ilvl w:val="0"/>
          <w:numId w:val="15"/>
        </w:numPr>
        <w:tabs>
          <w:tab w:val="clear" w:pos="360"/>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Strony ustalają, że na wniosek Zamawiającego możliwe jest zwiększenie lub zmniejszenie liczby punktów poboru wymienionych enumeratywnie w szczegółowym załączniku nr 1 do umowy, które będzie dokonywane na podstawie zmiany przedmiotowego załącznika bez konieczności renegocjowania warunków umowy. Zmiana nie może przekroczyć 15% punktów poboru wskazanych w załączniku nr 1 do umowy. </w:t>
      </w:r>
      <w:r w:rsidRPr="0007367F">
        <w:rPr>
          <w:rFonts w:ascii="Times New Roman" w:eastAsia="Times New Roman" w:hAnsi="Times New Roman" w:cs="Times New Roman"/>
          <w:iCs/>
          <w:color w:val="000000"/>
          <w:sz w:val="24"/>
          <w:szCs w:val="24"/>
          <w:lang w:eastAsia="pl-PL"/>
        </w:rPr>
        <w:t xml:space="preserve">Zwiększenie punktów poboru lub zmiana grupy taryfowej możliwe jest jedynie w obrębie grup taryfowych, które zostały ujęte w zapytaniu ofertowym oraz wycenione w Formularzu Ofertowym Wykonawcy. </w:t>
      </w:r>
    </w:p>
    <w:p w:rsidR="00004D65" w:rsidRPr="00004D65" w:rsidRDefault="00004D65" w:rsidP="00004D65">
      <w:pPr>
        <w:pStyle w:val="Akapitzlist"/>
        <w:numPr>
          <w:ilvl w:val="0"/>
          <w:numId w:val="15"/>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sz w:val="24"/>
          <w:szCs w:val="24"/>
        </w:rPr>
      </w:pPr>
      <w:r w:rsidRPr="00004D65">
        <w:rPr>
          <w:rFonts w:ascii="Times New Roman" w:hAnsi="Times New Roman" w:cs="Times New Roman"/>
          <w:sz w:val="24"/>
          <w:szCs w:val="24"/>
        </w:rPr>
        <w:t>W przypadku zrealizowania dostaw w mniejszym zakresie, tj.</w:t>
      </w:r>
      <w:r>
        <w:rPr>
          <w:rFonts w:ascii="Times New Roman" w:hAnsi="Times New Roman" w:cs="Times New Roman"/>
          <w:sz w:val="24"/>
          <w:szCs w:val="24"/>
        </w:rPr>
        <w:t xml:space="preserve"> </w:t>
      </w:r>
      <w:r w:rsidRPr="00004D65">
        <w:rPr>
          <w:rFonts w:ascii="Times New Roman" w:hAnsi="Times New Roman" w:cs="Times New Roman"/>
          <w:sz w:val="24"/>
          <w:szCs w:val="24"/>
        </w:rPr>
        <w:t>niewyczerpującym szacowanej ilości energii wskazanej w opisie przedmiotu zamówienia, stanowiącym załącznik nr 1 do SIWZ, Wykonawcy nie przysługują z tego tytułu żadne roszczenia w stosunku do Zamawiającego</w:t>
      </w:r>
      <w:r w:rsidRPr="00004D65">
        <w:rPr>
          <w:rFonts w:ascii="Verdana" w:hAnsi="Verdana" w:cs="Verdana"/>
          <w:sz w:val="20"/>
          <w:szCs w:val="20"/>
        </w:rPr>
        <w:t>.</w:t>
      </w:r>
    </w:p>
    <w:p w:rsidR="0007367F" w:rsidRPr="0007367F" w:rsidRDefault="0007367F" w:rsidP="0007367F">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10</w:t>
      </w: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numPr>
          <w:ilvl w:val="0"/>
          <w:numId w:val="14"/>
        </w:numPr>
        <w:tabs>
          <w:tab w:val="clear" w:pos="360"/>
          <w:tab w:val="left" w:pos="567"/>
        </w:tabs>
        <w:spacing w:after="0" w:line="240" w:lineRule="auto"/>
        <w:ind w:left="567" w:hanging="567"/>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sz w:val="24"/>
          <w:szCs w:val="24"/>
          <w:lang w:eastAsia="pl-PL"/>
        </w:rPr>
        <w:t>Wykonawca</w:t>
      </w:r>
      <w:r w:rsidRPr="0007367F">
        <w:rPr>
          <w:rFonts w:ascii="Times New Roman" w:eastAsia="Times New Roman" w:hAnsi="Times New Roman" w:cs="Times New Roman"/>
          <w:sz w:val="24"/>
          <w:szCs w:val="24"/>
          <w:lang w:eastAsia="pl-PL"/>
        </w:rPr>
        <w:t xml:space="preserve"> wyznacza do współpracy z </w:t>
      </w:r>
      <w:r w:rsidRPr="0007367F">
        <w:rPr>
          <w:rFonts w:ascii="Times New Roman" w:eastAsia="Times New Roman" w:hAnsi="Times New Roman" w:cs="Times New Roman"/>
          <w:bCs/>
          <w:sz w:val="24"/>
          <w:szCs w:val="24"/>
          <w:lang w:eastAsia="pl-PL"/>
        </w:rPr>
        <w:t>Zamawiającym …………………..</w:t>
      </w:r>
    </w:p>
    <w:p w:rsidR="0007367F" w:rsidRPr="0007367F" w:rsidRDefault="0007367F" w:rsidP="0007367F">
      <w:pPr>
        <w:numPr>
          <w:ilvl w:val="0"/>
          <w:numId w:val="14"/>
        </w:numPr>
        <w:tabs>
          <w:tab w:val="clear" w:pos="360"/>
          <w:tab w:val="left" w:pos="567"/>
        </w:tabs>
        <w:spacing w:after="0" w:line="240" w:lineRule="auto"/>
        <w:ind w:left="567" w:hanging="567"/>
        <w:rPr>
          <w:rFonts w:ascii="Times New Roman" w:eastAsia="Times New Roman" w:hAnsi="Times New Roman" w:cs="Times New Roman"/>
          <w:sz w:val="24"/>
          <w:szCs w:val="24"/>
          <w:lang w:eastAsia="pl-PL"/>
        </w:rPr>
      </w:pPr>
      <w:r w:rsidRPr="0007367F">
        <w:rPr>
          <w:rFonts w:ascii="Times New Roman" w:eastAsia="Times New Roman" w:hAnsi="Times New Roman" w:cs="Times New Roman"/>
          <w:bCs/>
          <w:sz w:val="24"/>
          <w:szCs w:val="24"/>
          <w:lang w:eastAsia="pl-PL"/>
        </w:rPr>
        <w:t>Zamawiający</w:t>
      </w:r>
      <w:r w:rsidRPr="0007367F">
        <w:rPr>
          <w:rFonts w:ascii="Times New Roman" w:eastAsia="Times New Roman" w:hAnsi="Times New Roman" w:cs="Times New Roman"/>
          <w:sz w:val="24"/>
          <w:szCs w:val="24"/>
          <w:lang w:eastAsia="pl-PL"/>
        </w:rPr>
        <w:t xml:space="preserve"> wyznacza do współpracy z </w:t>
      </w:r>
      <w:r w:rsidRPr="0007367F">
        <w:rPr>
          <w:rFonts w:ascii="Times New Roman" w:eastAsia="Times New Roman" w:hAnsi="Times New Roman" w:cs="Times New Roman"/>
          <w:bCs/>
          <w:sz w:val="24"/>
          <w:szCs w:val="24"/>
          <w:lang w:eastAsia="pl-PL"/>
        </w:rPr>
        <w:t>Wykonawcą ……………………..</w:t>
      </w:r>
    </w:p>
    <w:p w:rsidR="0007367F" w:rsidRPr="0007367F" w:rsidRDefault="0007367F" w:rsidP="0007367F">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Umowę niniejszą sporządzono w trzech jednobrzmiących egzemplarzach, w tym jeden dla Wykonawcy i dwa dla Zamawiającego.</w:t>
      </w:r>
    </w:p>
    <w:p w:rsidR="0007367F" w:rsidRPr="0007367F" w:rsidRDefault="0007367F" w:rsidP="0007367F">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Załączniki do umowy </w:t>
      </w:r>
    </w:p>
    <w:p w:rsidR="0007367F" w:rsidRPr="0007367F" w:rsidRDefault="001706A4" w:rsidP="0007367F">
      <w:pPr>
        <w:numPr>
          <w:ilvl w:val="0"/>
          <w:numId w:val="1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punktów</w:t>
      </w:r>
      <w:r w:rsidR="0007367F" w:rsidRPr="0007367F">
        <w:rPr>
          <w:rFonts w:ascii="Times New Roman" w:eastAsia="Times New Roman" w:hAnsi="Times New Roman" w:cs="Times New Roman"/>
          <w:sz w:val="24"/>
          <w:szCs w:val="24"/>
          <w:lang w:eastAsia="pl-PL"/>
        </w:rPr>
        <w:t xml:space="preserve"> poboru energi</w:t>
      </w:r>
      <w:r w:rsidR="00B85DDC">
        <w:rPr>
          <w:rFonts w:ascii="Times New Roman" w:eastAsia="Times New Roman" w:hAnsi="Times New Roman" w:cs="Times New Roman"/>
          <w:sz w:val="24"/>
          <w:szCs w:val="24"/>
          <w:lang w:eastAsia="pl-PL"/>
        </w:rPr>
        <w:t>i elektrycznej – Załącznik nr 1 (stanowiący załącznik nr 1 do SIWZ)</w:t>
      </w:r>
    </w:p>
    <w:p w:rsidR="0007367F" w:rsidRDefault="0007367F"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P</w:t>
      </w:r>
      <w:r w:rsidR="001706A4">
        <w:rPr>
          <w:rFonts w:ascii="Times New Roman" w:eastAsia="Times New Roman" w:hAnsi="Times New Roman" w:cs="Times New Roman"/>
          <w:sz w:val="24"/>
          <w:szCs w:val="24"/>
          <w:lang w:eastAsia="pl-PL"/>
        </w:rPr>
        <w:t>ełnomocnictwo  - Załącznik nr 2,</w:t>
      </w:r>
    </w:p>
    <w:p w:rsidR="001706A4" w:rsidRDefault="001706A4"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Wykonawcy</w:t>
      </w:r>
      <w:r w:rsidR="00004D65">
        <w:rPr>
          <w:rFonts w:ascii="Times New Roman" w:eastAsia="Times New Roman" w:hAnsi="Times New Roman" w:cs="Times New Roman"/>
          <w:sz w:val="24"/>
          <w:szCs w:val="24"/>
          <w:lang w:eastAsia="pl-PL"/>
        </w:rPr>
        <w:t>,</w:t>
      </w:r>
    </w:p>
    <w:p w:rsidR="00004D65" w:rsidRPr="0007367F" w:rsidRDefault="00004D65" w:rsidP="0007367F">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Specyfikacja Istotnych Warunków Zamówienia.</w:t>
      </w:r>
    </w:p>
    <w:p w:rsidR="0007367F" w:rsidRPr="0007367F" w:rsidRDefault="0007367F" w:rsidP="0007367F">
      <w:pPr>
        <w:numPr>
          <w:ilvl w:val="0"/>
          <w:numId w:val="14"/>
        </w:numPr>
        <w:spacing w:after="0" w:line="24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 xml:space="preserve">Wszelkie ewentualne spory wynikające z realizacji Umowy będą rozstrzygane przez sąd </w:t>
      </w:r>
      <w:r w:rsidR="001706A4">
        <w:rPr>
          <w:rFonts w:ascii="Times New Roman" w:eastAsia="Times New Roman" w:hAnsi="Times New Roman" w:cs="Times New Roman"/>
          <w:sz w:val="24"/>
          <w:szCs w:val="24"/>
          <w:lang w:eastAsia="pl-PL"/>
        </w:rPr>
        <w:t xml:space="preserve">miejscowo </w:t>
      </w:r>
      <w:r w:rsidRPr="0007367F">
        <w:rPr>
          <w:rFonts w:ascii="Times New Roman" w:eastAsia="Times New Roman" w:hAnsi="Times New Roman" w:cs="Times New Roman"/>
          <w:sz w:val="24"/>
          <w:szCs w:val="24"/>
          <w:lang w:eastAsia="pl-PL"/>
        </w:rPr>
        <w:t>właściwy dla siedziby Zamawiającego.</w:t>
      </w:r>
    </w:p>
    <w:p w:rsidR="0007367F" w:rsidRPr="0007367F" w:rsidRDefault="0007367F" w:rsidP="0007367F">
      <w:pPr>
        <w:numPr>
          <w:ilvl w:val="0"/>
          <w:numId w:val="14"/>
        </w:numPr>
        <w:spacing w:after="0" w:line="240" w:lineRule="auto"/>
        <w:jc w:val="both"/>
        <w:rPr>
          <w:rFonts w:ascii="Times New Roman" w:eastAsia="Times New Roman" w:hAnsi="Times New Roman" w:cs="Times New Roman"/>
          <w:sz w:val="24"/>
          <w:szCs w:val="24"/>
          <w:lang w:eastAsia="pl-PL"/>
        </w:rPr>
      </w:pPr>
      <w:r w:rsidRPr="0007367F">
        <w:rPr>
          <w:rFonts w:ascii="Times New Roman" w:eastAsia="Times New Roman" w:hAnsi="Times New Roman" w:cs="Times New Roman"/>
          <w:sz w:val="24"/>
          <w:szCs w:val="24"/>
          <w:lang w:eastAsia="pl-PL"/>
        </w:rPr>
        <w:t>Zmiany umowy wymagają formy pisemnej pod rygorem nieważności.</w:t>
      </w:r>
    </w:p>
    <w:p w:rsidR="0007367F" w:rsidRPr="0007367F" w:rsidRDefault="0007367F" w:rsidP="0007367F">
      <w:pPr>
        <w:tabs>
          <w:tab w:val="left" w:pos="567"/>
        </w:tabs>
        <w:spacing w:after="0" w:line="240" w:lineRule="auto"/>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center"/>
        <w:rPr>
          <w:rFonts w:ascii="Times New Roman" w:eastAsia="Times New Roman" w:hAnsi="Times New Roman" w:cs="Times New Roman"/>
          <w:sz w:val="24"/>
          <w:szCs w:val="24"/>
          <w:lang w:eastAsia="pl-PL"/>
        </w:rPr>
      </w:pPr>
    </w:p>
    <w:p w:rsidR="0007367F" w:rsidRPr="0007367F" w:rsidRDefault="0007367F" w:rsidP="0007367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p>
    <w:p w:rsidR="0007367F" w:rsidRPr="0007367F" w:rsidRDefault="0007367F" w:rsidP="0007367F">
      <w:pPr>
        <w:tabs>
          <w:tab w:val="left" w:pos="851"/>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pl-PL"/>
        </w:rPr>
      </w:pPr>
    </w:p>
    <w:p w:rsidR="0007367F" w:rsidRPr="0007367F" w:rsidRDefault="0007367F" w:rsidP="0007367F">
      <w:pPr>
        <w:spacing w:after="0" w:line="240" w:lineRule="auto"/>
        <w:jc w:val="both"/>
        <w:rPr>
          <w:rFonts w:ascii="Times New Roman" w:eastAsia="Times New Roman" w:hAnsi="Times New Roman" w:cs="Times New Roman"/>
          <w:sz w:val="24"/>
          <w:szCs w:val="24"/>
          <w:lang w:eastAsia="pl-PL"/>
        </w:rPr>
      </w:pPr>
    </w:p>
    <w:p w:rsidR="0007367F" w:rsidRPr="0007367F" w:rsidRDefault="0007367F" w:rsidP="0007367F">
      <w:pPr>
        <w:spacing w:after="0" w:line="240" w:lineRule="auto"/>
        <w:ind w:firstLine="708"/>
        <w:jc w:val="both"/>
        <w:rPr>
          <w:rFonts w:ascii="Gill Sans CE" w:eastAsia="Times New Roman" w:hAnsi="Gill Sans CE" w:cs="Arial"/>
          <w:sz w:val="24"/>
          <w:szCs w:val="24"/>
          <w:lang w:eastAsia="pl-PL"/>
        </w:rPr>
      </w:pPr>
      <w:r w:rsidRPr="0007367F">
        <w:rPr>
          <w:rFonts w:ascii="Times New Roman" w:eastAsia="Times New Roman" w:hAnsi="Times New Roman" w:cs="Times New Roman"/>
          <w:sz w:val="24"/>
          <w:szCs w:val="24"/>
          <w:lang w:eastAsia="pl-PL"/>
        </w:rPr>
        <w:t xml:space="preserve">Wykonawca                   </w:t>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r>
      <w:r w:rsidRPr="0007367F">
        <w:rPr>
          <w:rFonts w:ascii="Times New Roman" w:eastAsia="Times New Roman" w:hAnsi="Times New Roman" w:cs="Times New Roman"/>
          <w:sz w:val="24"/>
          <w:szCs w:val="24"/>
          <w:lang w:eastAsia="pl-PL"/>
        </w:rPr>
        <w:tab/>
        <w:t>Zamawiający</w:t>
      </w:r>
      <w:r w:rsidRPr="0007367F">
        <w:rPr>
          <w:rFonts w:ascii="Times New Roman" w:eastAsia="Times New Roman" w:hAnsi="Times New Roman" w:cs="Times New Roman"/>
          <w:sz w:val="24"/>
          <w:szCs w:val="24"/>
          <w:lang w:eastAsia="pl-PL"/>
        </w:rPr>
        <w:tab/>
      </w:r>
    </w:p>
    <w:p w:rsidR="0007367F" w:rsidRPr="0007367F" w:rsidRDefault="0007367F" w:rsidP="0007367F">
      <w:pPr>
        <w:rPr>
          <w:rFonts w:ascii="Calibri" w:eastAsia="Times New Roman" w:hAnsi="Calibri" w:cs="Times New Roman"/>
          <w:lang w:eastAsia="pl-PL"/>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p w:rsidR="00C6303C" w:rsidRDefault="00C6303C" w:rsidP="00C6303C">
      <w:pPr>
        <w:spacing w:line="276" w:lineRule="auto"/>
        <w:ind w:left="900" w:right="1108"/>
        <w:jc w:val="right"/>
        <w:rPr>
          <w:rFonts w:ascii="Calibri" w:hAnsi="Calibri" w:cs="Arial"/>
          <w:sz w:val="20"/>
          <w:szCs w:val="20"/>
        </w:rPr>
      </w:pPr>
    </w:p>
    <w:sectPr w:rsidR="00C6303C" w:rsidSect="00FF24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BA" w:rsidRDefault="00F42DBA" w:rsidP="008123EB">
      <w:pPr>
        <w:spacing w:after="0" w:line="240" w:lineRule="auto"/>
      </w:pPr>
      <w:r>
        <w:separator/>
      </w:r>
    </w:p>
  </w:endnote>
  <w:endnote w:type="continuationSeparator" w:id="0">
    <w:p w:rsidR="00F42DBA" w:rsidRDefault="00F42DBA" w:rsidP="00812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Gill Sans CE">
    <w:altName w:val="Lucida Sans Unicode"/>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661601"/>
      <w:docPartObj>
        <w:docPartGallery w:val="Page Numbers (Bottom of Page)"/>
        <w:docPartUnique/>
      </w:docPartObj>
    </w:sdtPr>
    <w:sdtContent>
      <w:p w:rsidR="007A047A" w:rsidRDefault="00571518">
        <w:pPr>
          <w:pStyle w:val="Stopka"/>
          <w:jc w:val="right"/>
        </w:pPr>
        <w:r>
          <w:fldChar w:fldCharType="begin"/>
        </w:r>
        <w:r w:rsidR="007A047A">
          <w:instrText>PAGE   \* MERGEFORMAT</w:instrText>
        </w:r>
        <w:r>
          <w:fldChar w:fldCharType="separate"/>
        </w:r>
        <w:r w:rsidR="008E4BAA">
          <w:rPr>
            <w:noProof/>
          </w:rPr>
          <w:t>6</w:t>
        </w:r>
        <w:r>
          <w:fldChar w:fldCharType="end"/>
        </w:r>
      </w:p>
    </w:sdtContent>
  </w:sdt>
  <w:p w:rsidR="007A047A" w:rsidRDefault="007A04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BA" w:rsidRDefault="00F42DBA" w:rsidP="008123EB">
      <w:pPr>
        <w:spacing w:after="0" w:line="240" w:lineRule="auto"/>
      </w:pPr>
      <w:r>
        <w:separator/>
      </w:r>
    </w:p>
  </w:footnote>
  <w:footnote w:type="continuationSeparator" w:id="0">
    <w:p w:rsidR="00F42DBA" w:rsidRDefault="00F42DBA" w:rsidP="00812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EB" w:rsidRPr="008123EB" w:rsidRDefault="008123EB">
    <w:pPr>
      <w:pStyle w:val="Nagwek"/>
      <w:rPr>
        <w:rFonts w:ascii="Times New Roman" w:hAnsi="Times New Roman" w:cs="Times New Roman"/>
        <w:i/>
      </w:rPr>
    </w:pPr>
    <w:r w:rsidRPr="008123EB">
      <w:rPr>
        <w:rFonts w:ascii="Times New Roman" w:hAnsi="Times New Roman" w:cs="Times New Roman"/>
        <w:i/>
      </w:rPr>
      <w:t xml:space="preserve">Załącznik nr 6 do SIWZ </w:t>
    </w:r>
    <w:r w:rsidRPr="008123EB">
      <w:rPr>
        <w:rFonts w:ascii="Times New Roman" w:hAnsi="Times New Roman" w:cs="Times New Roman"/>
        <w:i/>
      </w:rPr>
      <w:tab/>
    </w:r>
    <w:r w:rsidRPr="008123EB">
      <w:rPr>
        <w:rFonts w:ascii="Times New Roman" w:hAnsi="Times New Roman" w:cs="Times New Roman"/>
        <w:i/>
      </w:rPr>
      <w:tab/>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806"/>
    <w:multiLevelType w:val="hybridMultilevel"/>
    <w:tmpl w:val="582E79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A80C6EB8">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D28282D6">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FA277F8"/>
    <w:multiLevelType w:val="hybridMultilevel"/>
    <w:tmpl w:val="C806357E"/>
    <w:lvl w:ilvl="0" w:tplc="AFAA908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E31A2F"/>
    <w:multiLevelType w:val="hybridMultilevel"/>
    <w:tmpl w:val="E968DC28"/>
    <w:lvl w:ilvl="0" w:tplc="80FE2A64">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A76DE0"/>
    <w:multiLevelType w:val="hybridMultilevel"/>
    <w:tmpl w:val="A8648568"/>
    <w:lvl w:ilvl="0" w:tplc="8ADA3DC0">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0BE3EAD"/>
    <w:multiLevelType w:val="hybridMultilevel"/>
    <w:tmpl w:val="119E4C34"/>
    <w:lvl w:ilvl="0" w:tplc="E18A024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6">
    <w:nsid w:val="21EF18FE"/>
    <w:multiLevelType w:val="hybridMultilevel"/>
    <w:tmpl w:val="996A1A7E"/>
    <w:lvl w:ilvl="0" w:tplc="AF002F34">
      <w:start w:val="1"/>
      <w:numFmt w:val="decimal"/>
      <w:lvlText w:val="%1."/>
      <w:lvlJc w:val="left"/>
      <w:pPr>
        <w:tabs>
          <w:tab w:val="num" w:pos="360"/>
        </w:tabs>
        <w:ind w:left="283" w:hanging="28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7686B41"/>
    <w:multiLevelType w:val="hybridMultilevel"/>
    <w:tmpl w:val="88BAC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D72591"/>
    <w:multiLevelType w:val="hybridMultilevel"/>
    <w:tmpl w:val="072E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7F11C5"/>
    <w:multiLevelType w:val="hybridMultilevel"/>
    <w:tmpl w:val="800E15B0"/>
    <w:lvl w:ilvl="0" w:tplc="38AA2070">
      <w:start w:val="1"/>
      <w:numFmt w:val="decimal"/>
      <w:lvlText w:val="%1."/>
      <w:lvlJc w:val="left"/>
      <w:pPr>
        <w:tabs>
          <w:tab w:val="num" w:pos="360"/>
        </w:tabs>
        <w:ind w:left="360" w:hanging="360"/>
      </w:pPr>
      <w:rPr>
        <w:b w:val="0"/>
      </w:rPr>
    </w:lvl>
    <w:lvl w:ilvl="1" w:tplc="7240A2AE">
      <w:start w:val="1"/>
      <w:numFmt w:val="decimal"/>
      <w:lvlText w:val="%2)"/>
      <w:lvlJc w:val="left"/>
      <w:pPr>
        <w:tabs>
          <w:tab w:val="num" w:pos="1070"/>
        </w:tabs>
        <w:ind w:left="107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BB619D2"/>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A8D722D"/>
    <w:multiLevelType w:val="hybridMultilevel"/>
    <w:tmpl w:val="C4545462"/>
    <w:lvl w:ilvl="0" w:tplc="A162AE88">
      <w:start w:val="1"/>
      <w:numFmt w:val="decimal"/>
      <w:lvlText w:val="%1)"/>
      <w:lvlJc w:val="left"/>
      <w:pPr>
        <w:tabs>
          <w:tab w:val="num" w:pos="785"/>
        </w:tabs>
        <w:ind w:left="785"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E9E6346"/>
    <w:multiLevelType w:val="multilevel"/>
    <w:tmpl w:val="C8B450C0"/>
    <w:lvl w:ilvl="0">
      <w:start w:val="1"/>
      <w:numFmt w:val="decimal"/>
      <w:lvlText w:val="%1."/>
      <w:lvlJc w:val="left"/>
      <w:pPr>
        <w:tabs>
          <w:tab w:val="num" w:pos="360"/>
        </w:tabs>
        <w:ind w:left="283" w:hanging="283"/>
      </w:pPr>
      <w:rPr>
        <w:rFonts w:hint="default"/>
        <w:b w:val="0"/>
      </w:rPr>
    </w:lvl>
    <w:lvl w:ilvl="1">
      <w:start w:val="2"/>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1180701"/>
    <w:multiLevelType w:val="hybridMultilevel"/>
    <w:tmpl w:val="CFFEB910"/>
    <w:lvl w:ilvl="0" w:tplc="0990247C">
      <w:start w:val="1"/>
      <w:numFmt w:val="decimal"/>
      <w:lvlText w:val="%1."/>
      <w:lvlJc w:val="left"/>
      <w:pPr>
        <w:tabs>
          <w:tab w:val="num" w:pos="360"/>
        </w:tabs>
        <w:ind w:left="360" w:hanging="360"/>
      </w:pPr>
      <w:rPr>
        <w:b w:val="0"/>
      </w:rPr>
    </w:lvl>
    <w:lvl w:ilvl="1" w:tplc="FE7A1790">
      <w:start w:val="1"/>
      <w:numFmt w:val="decimal"/>
      <w:lvlText w:val="%2."/>
      <w:lvlJc w:val="left"/>
      <w:pPr>
        <w:tabs>
          <w:tab w:val="num" w:pos="360"/>
        </w:tabs>
        <w:ind w:left="360" w:hanging="360"/>
      </w:pPr>
      <w:rPr>
        <w:rFonts w:ascii="Arial Narrow" w:eastAsia="Times New Roman" w:hAnsi="Arial Narrow" w:cs="Tahoma" w:hint="default"/>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7A84BB0"/>
    <w:multiLevelType w:val="hybridMultilevel"/>
    <w:tmpl w:val="3B245772"/>
    <w:lvl w:ilvl="0" w:tplc="448037AA">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F738CD"/>
    <w:multiLevelType w:val="hybridMultilevel"/>
    <w:tmpl w:val="1E32A878"/>
    <w:lvl w:ilvl="0" w:tplc="90D85AEE">
      <w:start w:val="1"/>
      <w:numFmt w:val="decimal"/>
      <w:lvlText w:val="%1)"/>
      <w:lvlJc w:val="left"/>
      <w:pPr>
        <w:tabs>
          <w:tab w:val="num" w:pos="720"/>
        </w:tabs>
        <w:ind w:left="720" w:hanging="360"/>
      </w:pPr>
      <w:rPr>
        <w:rFonts w:ascii="Times New Roman" w:eastAsia="Times New Roman" w:hAnsi="Times New Roman" w:cs="Times New Roman"/>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7B01289F"/>
    <w:multiLevelType w:val="multilevel"/>
    <w:tmpl w:val="F9C0E0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DA85DF2"/>
    <w:multiLevelType w:val="hybridMultilevel"/>
    <w:tmpl w:val="5D8884AA"/>
    <w:lvl w:ilvl="0" w:tplc="09881D9A">
      <w:start w:val="1"/>
      <w:numFmt w:val="decimal"/>
      <w:lvlText w:val="%1."/>
      <w:lvlJc w:val="left"/>
      <w:pPr>
        <w:tabs>
          <w:tab w:val="num" w:pos="284"/>
        </w:tabs>
        <w:ind w:left="284" w:firstLine="0"/>
      </w:pPr>
      <w:rPr>
        <w:rFonts w:hint="default"/>
        <w:b w:val="0"/>
      </w:rPr>
    </w:lvl>
    <w:lvl w:ilvl="1" w:tplc="2AAC4EAA">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FF0864A6">
      <w:start w:val="1"/>
      <w:numFmt w:val="decimal"/>
      <w:lvlText w:val="%6)"/>
      <w:lvlJc w:val="right"/>
      <w:pPr>
        <w:tabs>
          <w:tab w:val="num" w:pos="4320"/>
        </w:tabs>
        <w:ind w:left="4320" w:hanging="180"/>
      </w:pPr>
      <w:rPr>
        <w:rFonts w:ascii="Times New Roman" w:eastAsia="Times New Roman"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2"/>
  </w:num>
  <w:num w:numId="4">
    <w:abstractNumId w:val="10"/>
  </w:num>
  <w:num w:numId="5">
    <w:abstractNumId w:val="18"/>
  </w:num>
  <w:num w:numId="6">
    <w:abstractNumId w:val="0"/>
  </w:num>
  <w:num w:numId="7">
    <w:abstractNumId w:val="6"/>
  </w:num>
  <w:num w:numId="8">
    <w:abstractNumId w:val="2"/>
  </w:num>
  <w:num w:numId="9">
    <w:abstractNumId w:val="15"/>
  </w:num>
  <w:num w:numId="10">
    <w:abstractNumId w:val="3"/>
  </w:num>
  <w:num w:numId="11">
    <w:abstractNumId w:val="5"/>
  </w:num>
  <w:num w:numId="12">
    <w:abstractNumId w:val="1"/>
  </w:num>
  <w:num w:numId="13">
    <w:abstractNumId w:val="11"/>
  </w:num>
  <w:num w:numId="14">
    <w:abstractNumId w:val="14"/>
  </w:num>
  <w:num w:numId="15">
    <w:abstractNumId w:val="9"/>
  </w:num>
  <w:num w:numId="16">
    <w:abstractNumId w:val="16"/>
  </w:num>
  <w:num w:numId="17">
    <w:abstractNumId w:val="4"/>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93F42"/>
    <w:rsid w:val="00004D65"/>
    <w:rsid w:val="0007367F"/>
    <w:rsid w:val="00102B98"/>
    <w:rsid w:val="00107D5E"/>
    <w:rsid w:val="0011105D"/>
    <w:rsid w:val="001706A4"/>
    <w:rsid w:val="001D144C"/>
    <w:rsid w:val="001F69C7"/>
    <w:rsid w:val="002F26B2"/>
    <w:rsid w:val="002F472F"/>
    <w:rsid w:val="00341535"/>
    <w:rsid w:val="00395516"/>
    <w:rsid w:val="003D1EF9"/>
    <w:rsid w:val="004A7335"/>
    <w:rsid w:val="004D02EF"/>
    <w:rsid w:val="00571518"/>
    <w:rsid w:val="006437DE"/>
    <w:rsid w:val="00717E1C"/>
    <w:rsid w:val="00742F18"/>
    <w:rsid w:val="007905A2"/>
    <w:rsid w:val="007A047A"/>
    <w:rsid w:val="008123EB"/>
    <w:rsid w:val="00893F42"/>
    <w:rsid w:val="008A05EA"/>
    <w:rsid w:val="008E4BAA"/>
    <w:rsid w:val="0093450B"/>
    <w:rsid w:val="00A93551"/>
    <w:rsid w:val="00A97135"/>
    <w:rsid w:val="00B25F53"/>
    <w:rsid w:val="00B85DDC"/>
    <w:rsid w:val="00C44611"/>
    <w:rsid w:val="00C6303C"/>
    <w:rsid w:val="00E23FBC"/>
    <w:rsid w:val="00E33019"/>
    <w:rsid w:val="00E967C0"/>
    <w:rsid w:val="00EB30FC"/>
    <w:rsid w:val="00F03FE3"/>
    <w:rsid w:val="00F22BAD"/>
    <w:rsid w:val="00F33EB5"/>
    <w:rsid w:val="00F42DBA"/>
    <w:rsid w:val="00F5509A"/>
    <w:rsid w:val="00FB1C39"/>
    <w:rsid w:val="00FF24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2454"/>
  </w:style>
  <w:style w:type="paragraph" w:styleId="Nagwek3">
    <w:name w:val="heading 3"/>
    <w:basedOn w:val="Normalny"/>
    <w:next w:val="Normalny"/>
    <w:link w:val="Nagwek3Znak"/>
    <w:uiPriority w:val="9"/>
    <w:semiHidden/>
    <w:unhideWhenUsed/>
    <w:qFormat/>
    <w:rsid w:val="004A73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93551"/>
    <w:pPr>
      <w:ind w:left="720"/>
      <w:contextualSpacing/>
    </w:pPr>
  </w:style>
  <w:style w:type="paragraph" w:styleId="Nagwek">
    <w:name w:val="header"/>
    <w:basedOn w:val="Normalny"/>
    <w:link w:val="NagwekZnak"/>
    <w:uiPriority w:val="99"/>
    <w:unhideWhenUsed/>
    <w:rsid w:val="008123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23EB"/>
  </w:style>
  <w:style w:type="paragraph" w:styleId="Stopka">
    <w:name w:val="footer"/>
    <w:basedOn w:val="Normalny"/>
    <w:link w:val="StopkaZnak"/>
    <w:uiPriority w:val="99"/>
    <w:unhideWhenUsed/>
    <w:rsid w:val="008123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23EB"/>
  </w:style>
  <w:style w:type="character" w:customStyle="1" w:styleId="Nagwek3Znak">
    <w:name w:val="Nagłówek 3 Znak"/>
    <w:basedOn w:val="Domylnaczcionkaakapitu"/>
    <w:link w:val="Nagwek3"/>
    <w:uiPriority w:val="9"/>
    <w:semiHidden/>
    <w:rsid w:val="004A7335"/>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link w:val="Akapitzlist"/>
    <w:uiPriority w:val="34"/>
    <w:locked/>
    <w:rsid w:val="00742F18"/>
  </w:style>
</w:styles>
</file>

<file path=word/webSettings.xml><?xml version="1.0" encoding="utf-8"?>
<w:webSettings xmlns:r="http://schemas.openxmlformats.org/officeDocument/2006/relationships" xmlns:w="http://schemas.openxmlformats.org/wordprocessingml/2006/main">
  <w:divs>
    <w:div w:id="46153641">
      <w:bodyDiv w:val="1"/>
      <w:marLeft w:val="0"/>
      <w:marRight w:val="0"/>
      <w:marTop w:val="0"/>
      <w:marBottom w:val="0"/>
      <w:divBdr>
        <w:top w:val="none" w:sz="0" w:space="0" w:color="auto"/>
        <w:left w:val="none" w:sz="0" w:space="0" w:color="auto"/>
        <w:bottom w:val="none" w:sz="0" w:space="0" w:color="auto"/>
        <w:right w:val="none" w:sz="0" w:space="0" w:color="auto"/>
      </w:divBdr>
    </w:div>
    <w:div w:id="287712597">
      <w:bodyDiv w:val="1"/>
      <w:marLeft w:val="0"/>
      <w:marRight w:val="0"/>
      <w:marTop w:val="0"/>
      <w:marBottom w:val="0"/>
      <w:divBdr>
        <w:top w:val="none" w:sz="0" w:space="0" w:color="auto"/>
        <w:left w:val="none" w:sz="0" w:space="0" w:color="auto"/>
        <w:bottom w:val="none" w:sz="0" w:space="0" w:color="auto"/>
        <w:right w:val="none" w:sz="0" w:space="0" w:color="auto"/>
      </w:divBdr>
      <w:divsChild>
        <w:div w:id="1126046620">
          <w:marLeft w:val="0"/>
          <w:marRight w:val="0"/>
          <w:marTop w:val="0"/>
          <w:marBottom w:val="0"/>
          <w:divBdr>
            <w:top w:val="none" w:sz="0" w:space="0" w:color="auto"/>
            <w:left w:val="none" w:sz="0" w:space="0" w:color="auto"/>
            <w:bottom w:val="none" w:sz="0" w:space="0" w:color="auto"/>
            <w:right w:val="none" w:sz="0" w:space="0" w:color="auto"/>
          </w:divBdr>
        </w:div>
        <w:div w:id="1008752166">
          <w:marLeft w:val="0"/>
          <w:marRight w:val="0"/>
          <w:marTop w:val="0"/>
          <w:marBottom w:val="0"/>
          <w:divBdr>
            <w:top w:val="none" w:sz="0" w:space="0" w:color="auto"/>
            <w:left w:val="none" w:sz="0" w:space="0" w:color="auto"/>
            <w:bottom w:val="none" w:sz="0" w:space="0" w:color="auto"/>
            <w:right w:val="none" w:sz="0" w:space="0" w:color="auto"/>
          </w:divBdr>
        </w:div>
        <w:div w:id="141167195">
          <w:marLeft w:val="0"/>
          <w:marRight w:val="0"/>
          <w:marTop w:val="0"/>
          <w:marBottom w:val="0"/>
          <w:divBdr>
            <w:top w:val="none" w:sz="0" w:space="0" w:color="auto"/>
            <w:left w:val="none" w:sz="0" w:space="0" w:color="auto"/>
            <w:bottom w:val="none" w:sz="0" w:space="0" w:color="auto"/>
            <w:right w:val="none" w:sz="0" w:space="0" w:color="auto"/>
          </w:divBdr>
        </w:div>
        <w:div w:id="1180923834">
          <w:marLeft w:val="0"/>
          <w:marRight w:val="0"/>
          <w:marTop w:val="0"/>
          <w:marBottom w:val="0"/>
          <w:divBdr>
            <w:top w:val="none" w:sz="0" w:space="0" w:color="auto"/>
            <w:left w:val="none" w:sz="0" w:space="0" w:color="auto"/>
            <w:bottom w:val="none" w:sz="0" w:space="0" w:color="auto"/>
            <w:right w:val="none" w:sz="0" w:space="0" w:color="auto"/>
          </w:divBdr>
        </w:div>
        <w:div w:id="1256867820">
          <w:marLeft w:val="0"/>
          <w:marRight w:val="0"/>
          <w:marTop w:val="0"/>
          <w:marBottom w:val="0"/>
          <w:divBdr>
            <w:top w:val="none" w:sz="0" w:space="0" w:color="auto"/>
            <w:left w:val="none" w:sz="0" w:space="0" w:color="auto"/>
            <w:bottom w:val="none" w:sz="0" w:space="0" w:color="auto"/>
            <w:right w:val="none" w:sz="0" w:space="0" w:color="auto"/>
          </w:divBdr>
        </w:div>
        <w:div w:id="966470904">
          <w:marLeft w:val="0"/>
          <w:marRight w:val="0"/>
          <w:marTop w:val="0"/>
          <w:marBottom w:val="0"/>
          <w:divBdr>
            <w:top w:val="none" w:sz="0" w:space="0" w:color="auto"/>
            <w:left w:val="none" w:sz="0" w:space="0" w:color="auto"/>
            <w:bottom w:val="none" w:sz="0" w:space="0" w:color="auto"/>
            <w:right w:val="none" w:sz="0" w:space="0" w:color="auto"/>
          </w:divBdr>
        </w:div>
        <w:div w:id="851335329">
          <w:marLeft w:val="0"/>
          <w:marRight w:val="0"/>
          <w:marTop w:val="0"/>
          <w:marBottom w:val="0"/>
          <w:divBdr>
            <w:top w:val="none" w:sz="0" w:space="0" w:color="auto"/>
            <w:left w:val="none" w:sz="0" w:space="0" w:color="auto"/>
            <w:bottom w:val="none" w:sz="0" w:space="0" w:color="auto"/>
            <w:right w:val="none" w:sz="0" w:space="0" w:color="auto"/>
          </w:divBdr>
        </w:div>
        <w:div w:id="1210799613">
          <w:marLeft w:val="0"/>
          <w:marRight w:val="0"/>
          <w:marTop w:val="0"/>
          <w:marBottom w:val="0"/>
          <w:divBdr>
            <w:top w:val="none" w:sz="0" w:space="0" w:color="auto"/>
            <w:left w:val="none" w:sz="0" w:space="0" w:color="auto"/>
            <w:bottom w:val="none" w:sz="0" w:space="0" w:color="auto"/>
            <w:right w:val="none" w:sz="0" w:space="0" w:color="auto"/>
          </w:divBdr>
        </w:div>
        <w:div w:id="1876384774">
          <w:marLeft w:val="0"/>
          <w:marRight w:val="0"/>
          <w:marTop w:val="0"/>
          <w:marBottom w:val="0"/>
          <w:divBdr>
            <w:top w:val="none" w:sz="0" w:space="0" w:color="auto"/>
            <w:left w:val="none" w:sz="0" w:space="0" w:color="auto"/>
            <w:bottom w:val="none" w:sz="0" w:space="0" w:color="auto"/>
            <w:right w:val="none" w:sz="0" w:space="0" w:color="auto"/>
          </w:divBdr>
        </w:div>
        <w:div w:id="1846819455">
          <w:marLeft w:val="0"/>
          <w:marRight w:val="0"/>
          <w:marTop w:val="0"/>
          <w:marBottom w:val="0"/>
          <w:divBdr>
            <w:top w:val="none" w:sz="0" w:space="0" w:color="auto"/>
            <w:left w:val="none" w:sz="0" w:space="0" w:color="auto"/>
            <w:bottom w:val="none" w:sz="0" w:space="0" w:color="auto"/>
            <w:right w:val="none" w:sz="0" w:space="0" w:color="auto"/>
          </w:divBdr>
        </w:div>
        <w:div w:id="682633594">
          <w:marLeft w:val="0"/>
          <w:marRight w:val="0"/>
          <w:marTop w:val="0"/>
          <w:marBottom w:val="0"/>
          <w:divBdr>
            <w:top w:val="none" w:sz="0" w:space="0" w:color="auto"/>
            <w:left w:val="none" w:sz="0" w:space="0" w:color="auto"/>
            <w:bottom w:val="none" w:sz="0" w:space="0" w:color="auto"/>
            <w:right w:val="none" w:sz="0" w:space="0" w:color="auto"/>
          </w:divBdr>
        </w:div>
        <w:div w:id="1256786407">
          <w:marLeft w:val="0"/>
          <w:marRight w:val="0"/>
          <w:marTop w:val="0"/>
          <w:marBottom w:val="0"/>
          <w:divBdr>
            <w:top w:val="none" w:sz="0" w:space="0" w:color="auto"/>
            <w:left w:val="none" w:sz="0" w:space="0" w:color="auto"/>
            <w:bottom w:val="none" w:sz="0" w:space="0" w:color="auto"/>
            <w:right w:val="none" w:sz="0" w:space="0" w:color="auto"/>
          </w:divBdr>
        </w:div>
        <w:div w:id="2066295627">
          <w:marLeft w:val="0"/>
          <w:marRight w:val="0"/>
          <w:marTop w:val="0"/>
          <w:marBottom w:val="0"/>
          <w:divBdr>
            <w:top w:val="none" w:sz="0" w:space="0" w:color="auto"/>
            <w:left w:val="none" w:sz="0" w:space="0" w:color="auto"/>
            <w:bottom w:val="none" w:sz="0" w:space="0" w:color="auto"/>
            <w:right w:val="none" w:sz="0" w:space="0" w:color="auto"/>
          </w:divBdr>
        </w:div>
        <w:div w:id="1607881221">
          <w:marLeft w:val="0"/>
          <w:marRight w:val="0"/>
          <w:marTop w:val="0"/>
          <w:marBottom w:val="0"/>
          <w:divBdr>
            <w:top w:val="none" w:sz="0" w:space="0" w:color="auto"/>
            <w:left w:val="none" w:sz="0" w:space="0" w:color="auto"/>
            <w:bottom w:val="none" w:sz="0" w:space="0" w:color="auto"/>
            <w:right w:val="none" w:sz="0" w:space="0" w:color="auto"/>
          </w:divBdr>
        </w:div>
        <w:div w:id="876435447">
          <w:marLeft w:val="0"/>
          <w:marRight w:val="0"/>
          <w:marTop w:val="0"/>
          <w:marBottom w:val="0"/>
          <w:divBdr>
            <w:top w:val="none" w:sz="0" w:space="0" w:color="auto"/>
            <w:left w:val="none" w:sz="0" w:space="0" w:color="auto"/>
            <w:bottom w:val="none" w:sz="0" w:space="0" w:color="auto"/>
            <w:right w:val="none" w:sz="0" w:space="0" w:color="auto"/>
          </w:divBdr>
        </w:div>
        <w:div w:id="1096710046">
          <w:marLeft w:val="0"/>
          <w:marRight w:val="0"/>
          <w:marTop w:val="0"/>
          <w:marBottom w:val="0"/>
          <w:divBdr>
            <w:top w:val="none" w:sz="0" w:space="0" w:color="auto"/>
            <w:left w:val="none" w:sz="0" w:space="0" w:color="auto"/>
            <w:bottom w:val="none" w:sz="0" w:space="0" w:color="auto"/>
            <w:right w:val="none" w:sz="0" w:space="0" w:color="auto"/>
          </w:divBdr>
        </w:div>
        <w:div w:id="293753277">
          <w:marLeft w:val="0"/>
          <w:marRight w:val="0"/>
          <w:marTop w:val="0"/>
          <w:marBottom w:val="0"/>
          <w:divBdr>
            <w:top w:val="none" w:sz="0" w:space="0" w:color="auto"/>
            <w:left w:val="none" w:sz="0" w:space="0" w:color="auto"/>
            <w:bottom w:val="none" w:sz="0" w:space="0" w:color="auto"/>
            <w:right w:val="none" w:sz="0" w:space="0" w:color="auto"/>
          </w:divBdr>
        </w:div>
        <w:div w:id="1750538093">
          <w:marLeft w:val="0"/>
          <w:marRight w:val="0"/>
          <w:marTop w:val="0"/>
          <w:marBottom w:val="0"/>
          <w:divBdr>
            <w:top w:val="none" w:sz="0" w:space="0" w:color="auto"/>
            <w:left w:val="none" w:sz="0" w:space="0" w:color="auto"/>
            <w:bottom w:val="none" w:sz="0" w:space="0" w:color="auto"/>
            <w:right w:val="none" w:sz="0" w:space="0" w:color="auto"/>
          </w:divBdr>
        </w:div>
        <w:div w:id="1311594672">
          <w:marLeft w:val="0"/>
          <w:marRight w:val="0"/>
          <w:marTop w:val="0"/>
          <w:marBottom w:val="0"/>
          <w:divBdr>
            <w:top w:val="none" w:sz="0" w:space="0" w:color="auto"/>
            <w:left w:val="none" w:sz="0" w:space="0" w:color="auto"/>
            <w:bottom w:val="none" w:sz="0" w:space="0" w:color="auto"/>
            <w:right w:val="none" w:sz="0" w:space="0" w:color="auto"/>
          </w:divBdr>
        </w:div>
        <w:div w:id="2032879428">
          <w:marLeft w:val="0"/>
          <w:marRight w:val="0"/>
          <w:marTop w:val="0"/>
          <w:marBottom w:val="0"/>
          <w:divBdr>
            <w:top w:val="none" w:sz="0" w:space="0" w:color="auto"/>
            <w:left w:val="none" w:sz="0" w:space="0" w:color="auto"/>
            <w:bottom w:val="none" w:sz="0" w:space="0" w:color="auto"/>
            <w:right w:val="none" w:sz="0" w:space="0" w:color="auto"/>
          </w:divBdr>
        </w:div>
        <w:div w:id="273753178">
          <w:marLeft w:val="0"/>
          <w:marRight w:val="0"/>
          <w:marTop w:val="0"/>
          <w:marBottom w:val="0"/>
          <w:divBdr>
            <w:top w:val="none" w:sz="0" w:space="0" w:color="auto"/>
            <w:left w:val="none" w:sz="0" w:space="0" w:color="auto"/>
            <w:bottom w:val="none" w:sz="0" w:space="0" w:color="auto"/>
            <w:right w:val="none" w:sz="0" w:space="0" w:color="auto"/>
          </w:divBdr>
        </w:div>
        <w:div w:id="456533120">
          <w:marLeft w:val="0"/>
          <w:marRight w:val="0"/>
          <w:marTop w:val="0"/>
          <w:marBottom w:val="0"/>
          <w:divBdr>
            <w:top w:val="none" w:sz="0" w:space="0" w:color="auto"/>
            <w:left w:val="none" w:sz="0" w:space="0" w:color="auto"/>
            <w:bottom w:val="none" w:sz="0" w:space="0" w:color="auto"/>
            <w:right w:val="none" w:sz="0" w:space="0" w:color="auto"/>
          </w:divBdr>
        </w:div>
        <w:div w:id="1205212447">
          <w:marLeft w:val="0"/>
          <w:marRight w:val="0"/>
          <w:marTop w:val="0"/>
          <w:marBottom w:val="0"/>
          <w:divBdr>
            <w:top w:val="none" w:sz="0" w:space="0" w:color="auto"/>
            <w:left w:val="none" w:sz="0" w:space="0" w:color="auto"/>
            <w:bottom w:val="none" w:sz="0" w:space="0" w:color="auto"/>
            <w:right w:val="none" w:sz="0" w:space="0" w:color="auto"/>
          </w:divBdr>
        </w:div>
        <w:div w:id="1697807285">
          <w:marLeft w:val="0"/>
          <w:marRight w:val="0"/>
          <w:marTop w:val="0"/>
          <w:marBottom w:val="0"/>
          <w:divBdr>
            <w:top w:val="none" w:sz="0" w:space="0" w:color="auto"/>
            <w:left w:val="none" w:sz="0" w:space="0" w:color="auto"/>
            <w:bottom w:val="none" w:sz="0" w:space="0" w:color="auto"/>
            <w:right w:val="none" w:sz="0" w:space="0" w:color="auto"/>
          </w:divBdr>
        </w:div>
        <w:div w:id="2094742657">
          <w:marLeft w:val="0"/>
          <w:marRight w:val="0"/>
          <w:marTop w:val="0"/>
          <w:marBottom w:val="0"/>
          <w:divBdr>
            <w:top w:val="none" w:sz="0" w:space="0" w:color="auto"/>
            <w:left w:val="none" w:sz="0" w:space="0" w:color="auto"/>
            <w:bottom w:val="none" w:sz="0" w:space="0" w:color="auto"/>
            <w:right w:val="none" w:sz="0" w:space="0" w:color="auto"/>
          </w:divBdr>
        </w:div>
        <w:div w:id="1249272557">
          <w:marLeft w:val="0"/>
          <w:marRight w:val="0"/>
          <w:marTop w:val="0"/>
          <w:marBottom w:val="0"/>
          <w:divBdr>
            <w:top w:val="none" w:sz="0" w:space="0" w:color="auto"/>
            <w:left w:val="none" w:sz="0" w:space="0" w:color="auto"/>
            <w:bottom w:val="none" w:sz="0" w:space="0" w:color="auto"/>
            <w:right w:val="none" w:sz="0" w:space="0" w:color="auto"/>
          </w:divBdr>
        </w:div>
        <w:div w:id="978999412">
          <w:marLeft w:val="0"/>
          <w:marRight w:val="0"/>
          <w:marTop w:val="0"/>
          <w:marBottom w:val="0"/>
          <w:divBdr>
            <w:top w:val="none" w:sz="0" w:space="0" w:color="auto"/>
            <w:left w:val="none" w:sz="0" w:space="0" w:color="auto"/>
            <w:bottom w:val="none" w:sz="0" w:space="0" w:color="auto"/>
            <w:right w:val="none" w:sz="0" w:space="0" w:color="auto"/>
          </w:divBdr>
        </w:div>
        <w:div w:id="2065790303">
          <w:marLeft w:val="0"/>
          <w:marRight w:val="0"/>
          <w:marTop w:val="0"/>
          <w:marBottom w:val="0"/>
          <w:divBdr>
            <w:top w:val="none" w:sz="0" w:space="0" w:color="auto"/>
            <w:left w:val="none" w:sz="0" w:space="0" w:color="auto"/>
            <w:bottom w:val="none" w:sz="0" w:space="0" w:color="auto"/>
            <w:right w:val="none" w:sz="0" w:space="0" w:color="auto"/>
          </w:divBdr>
        </w:div>
        <w:div w:id="1820800226">
          <w:marLeft w:val="0"/>
          <w:marRight w:val="0"/>
          <w:marTop w:val="0"/>
          <w:marBottom w:val="0"/>
          <w:divBdr>
            <w:top w:val="none" w:sz="0" w:space="0" w:color="auto"/>
            <w:left w:val="none" w:sz="0" w:space="0" w:color="auto"/>
            <w:bottom w:val="none" w:sz="0" w:space="0" w:color="auto"/>
            <w:right w:val="none" w:sz="0" w:space="0" w:color="auto"/>
          </w:divBdr>
        </w:div>
        <w:div w:id="1553730340">
          <w:marLeft w:val="0"/>
          <w:marRight w:val="0"/>
          <w:marTop w:val="0"/>
          <w:marBottom w:val="0"/>
          <w:divBdr>
            <w:top w:val="none" w:sz="0" w:space="0" w:color="auto"/>
            <w:left w:val="none" w:sz="0" w:space="0" w:color="auto"/>
            <w:bottom w:val="none" w:sz="0" w:space="0" w:color="auto"/>
            <w:right w:val="none" w:sz="0" w:space="0" w:color="auto"/>
          </w:divBdr>
        </w:div>
        <w:div w:id="1767768336">
          <w:marLeft w:val="0"/>
          <w:marRight w:val="0"/>
          <w:marTop w:val="0"/>
          <w:marBottom w:val="0"/>
          <w:divBdr>
            <w:top w:val="none" w:sz="0" w:space="0" w:color="auto"/>
            <w:left w:val="none" w:sz="0" w:space="0" w:color="auto"/>
            <w:bottom w:val="none" w:sz="0" w:space="0" w:color="auto"/>
            <w:right w:val="none" w:sz="0" w:space="0" w:color="auto"/>
          </w:divBdr>
        </w:div>
        <w:div w:id="1223563023">
          <w:marLeft w:val="0"/>
          <w:marRight w:val="0"/>
          <w:marTop w:val="0"/>
          <w:marBottom w:val="0"/>
          <w:divBdr>
            <w:top w:val="none" w:sz="0" w:space="0" w:color="auto"/>
            <w:left w:val="none" w:sz="0" w:space="0" w:color="auto"/>
            <w:bottom w:val="none" w:sz="0" w:space="0" w:color="auto"/>
            <w:right w:val="none" w:sz="0" w:space="0" w:color="auto"/>
          </w:divBdr>
        </w:div>
        <w:div w:id="480926769">
          <w:marLeft w:val="0"/>
          <w:marRight w:val="0"/>
          <w:marTop w:val="0"/>
          <w:marBottom w:val="0"/>
          <w:divBdr>
            <w:top w:val="none" w:sz="0" w:space="0" w:color="auto"/>
            <w:left w:val="none" w:sz="0" w:space="0" w:color="auto"/>
            <w:bottom w:val="none" w:sz="0" w:space="0" w:color="auto"/>
            <w:right w:val="none" w:sz="0" w:space="0" w:color="auto"/>
          </w:divBdr>
        </w:div>
        <w:div w:id="1516728245">
          <w:marLeft w:val="0"/>
          <w:marRight w:val="0"/>
          <w:marTop w:val="0"/>
          <w:marBottom w:val="0"/>
          <w:divBdr>
            <w:top w:val="none" w:sz="0" w:space="0" w:color="auto"/>
            <w:left w:val="none" w:sz="0" w:space="0" w:color="auto"/>
            <w:bottom w:val="none" w:sz="0" w:space="0" w:color="auto"/>
            <w:right w:val="none" w:sz="0" w:space="0" w:color="auto"/>
          </w:divBdr>
        </w:div>
        <w:div w:id="612060218">
          <w:marLeft w:val="0"/>
          <w:marRight w:val="0"/>
          <w:marTop w:val="0"/>
          <w:marBottom w:val="0"/>
          <w:divBdr>
            <w:top w:val="none" w:sz="0" w:space="0" w:color="auto"/>
            <w:left w:val="none" w:sz="0" w:space="0" w:color="auto"/>
            <w:bottom w:val="none" w:sz="0" w:space="0" w:color="auto"/>
            <w:right w:val="none" w:sz="0" w:space="0" w:color="auto"/>
          </w:divBdr>
        </w:div>
        <w:div w:id="1903787916">
          <w:marLeft w:val="0"/>
          <w:marRight w:val="0"/>
          <w:marTop w:val="0"/>
          <w:marBottom w:val="0"/>
          <w:divBdr>
            <w:top w:val="none" w:sz="0" w:space="0" w:color="auto"/>
            <w:left w:val="none" w:sz="0" w:space="0" w:color="auto"/>
            <w:bottom w:val="none" w:sz="0" w:space="0" w:color="auto"/>
            <w:right w:val="none" w:sz="0" w:space="0" w:color="auto"/>
          </w:divBdr>
        </w:div>
        <w:div w:id="1467165508">
          <w:marLeft w:val="0"/>
          <w:marRight w:val="0"/>
          <w:marTop w:val="0"/>
          <w:marBottom w:val="0"/>
          <w:divBdr>
            <w:top w:val="none" w:sz="0" w:space="0" w:color="auto"/>
            <w:left w:val="none" w:sz="0" w:space="0" w:color="auto"/>
            <w:bottom w:val="none" w:sz="0" w:space="0" w:color="auto"/>
            <w:right w:val="none" w:sz="0" w:space="0" w:color="auto"/>
          </w:divBdr>
        </w:div>
        <w:div w:id="1435517313">
          <w:marLeft w:val="0"/>
          <w:marRight w:val="0"/>
          <w:marTop w:val="0"/>
          <w:marBottom w:val="0"/>
          <w:divBdr>
            <w:top w:val="none" w:sz="0" w:space="0" w:color="auto"/>
            <w:left w:val="none" w:sz="0" w:space="0" w:color="auto"/>
            <w:bottom w:val="none" w:sz="0" w:space="0" w:color="auto"/>
            <w:right w:val="none" w:sz="0" w:space="0" w:color="auto"/>
          </w:divBdr>
        </w:div>
        <w:div w:id="410736551">
          <w:marLeft w:val="0"/>
          <w:marRight w:val="0"/>
          <w:marTop w:val="0"/>
          <w:marBottom w:val="0"/>
          <w:divBdr>
            <w:top w:val="none" w:sz="0" w:space="0" w:color="auto"/>
            <w:left w:val="none" w:sz="0" w:space="0" w:color="auto"/>
            <w:bottom w:val="none" w:sz="0" w:space="0" w:color="auto"/>
            <w:right w:val="none" w:sz="0" w:space="0" w:color="auto"/>
          </w:divBdr>
        </w:div>
        <w:div w:id="1069887575">
          <w:marLeft w:val="0"/>
          <w:marRight w:val="0"/>
          <w:marTop w:val="0"/>
          <w:marBottom w:val="0"/>
          <w:divBdr>
            <w:top w:val="none" w:sz="0" w:space="0" w:color="auto"/>
            <w:left w:val="none" w:sz="0" w:space="0" w:color="auto"/>
            <w:bottom w:val="none" w:sz="0" w:space="0" w:color="auto"/>
            <w:right w:val="none" w:sz="0" w:space="0" w:color="auto"/>
          </w:divBdr>
        </w:div>
        <w:div w:id="7682718">
          <w:marLeft w:val="0"/>
          <w:marRight w:val="0"/>
          <w:marTop w:val="0"/>
          <w:marBottom w:val="0"/>
          <w:divBdr>
            <w:top w:val="none" w:sz="0" w:space="0" w:color="auto"/>
            <w:left w:val="none" w:sz="0" w:space="0" w:color="auto"/>
            <w:bottom w:val="none" w:sz="0" w:space="0" w:color="auto"/>
            <w:right w:val="none" w:sz="0" w:space="0" w:color="auto"/>
          </w:divBdr>
        </w:div>
        <w:div w:id="1724675554">
          <w:marLeft w:val="0"/>
          <w:marRight w:val="0"/>
          <w:marTop w:val="0"/>
          <w:marBottom w:val="0"/>
          <w:divBdr>
            <w:top w:val="none" w:sz="0" w:space="0" w:color="auto"/>
            <w:left w:val="none" w:sz="0" w:space="0" w:color="auto"/>
            <w:bottom w:val="none" w:sz="0" w:space="0" w:color="auto"/>
            <w:right w:val="none" w:sz="0" w:space="0" w:color="auto"/>
          </w:divBdr>
        </w:div>
        <w:div w:id="236206115">
          <w:marLeft w:val="0"/>
          <w:marRight w:val="0"/>
          <w:marTop w:val="0"/>
          <w:marBottom w:val="0"/>
          <w:divBdr>
            <w:top w:val="none" w:sz="0" w:space="0" w:color="auto"/>
            <w:left w:val="none" w:sz="0" w:space="0" w:color="auto"/>
            <w:bottom w:val="none" w:sz="0" w:space="0" w:color="auto"/>
            <w:right w:val="none" w:sz="0" w:space="0" w:color="auto"/>
          </w:divBdr>
        </w:div>
        <w:div w:id="486870579">
          <w:marLeft w:val="0"/>
          <w:marRight w:val="0"/>
          <w:marTop w:val="0"/>
          <w:marBottom w:val="0"/>
          <w:divBdr>
            <w:top w:val="none" w:sz="0" w:space="0" w:color="auto"/>
            <w:left w:val="none" w:sz="0" w:space="0" w:color="auto"/>
            <w:bottom w:val="none" w:sz="0" w:space="0" w:color="auto"/>
            <w:right w:val="none" w:sz="0" w:space="0" w:color="auto"/>
          </w:divBdr>
        </w:div>
        <w:div w:id="1496460073">
          <w:marLeft w:val="0"/>
          <w:marRight w:val="0"/>
          <w:marTop w:val="0"/>
          <w:marBottom w:val="0"/>
          <w:divBdr>
            <w:top w:val="none" w:sz="0" w:space="0" w:color="auto"/>
            <w:left w:val="none" w:sz="0" w:space="0" w:color="auto"/>
            <w:bottom w:val="none" w:sz="0" w:space="0" w:color="auto"/>
            <w:right w:val="none" w:sz="0" w:space="0" w:color="auto"/>
          </w:divBdr>
        </w:div>
        <w:div w:id="1576280550">
          <w:marLeft w:val="0"/>
          <w:marRight w:val="0"/>
          <w:marTop w:val="0"/>
          <w:marBottom w:val="0"/>
          <w:divBdr>
            <w:top w:val="none" w:sz="0" w:space="0" w:color="auto"/>
            <w:left w:val="none" w:sz="0" w:space="0" w:color="auto"/>
            <w:bottom w:val="none" w:sz="0" w:space="0" w:color="auto"/>
            <w:right w:val="none" w:sz="0" w:space="0" w:color="auto"/>
          </w:divBdr>
        </w:div>
        <w:div w:id="330527044">
          <w:marLeft w:val="0"/>
          <w:marRight w:val="0"/>
          <w:marTop w:val="0"/>
          <w:marBottom w:val="0"/>
          <w:divBdr>
            <w:top w:val="none" w:sz="0" w:space="0" w:color="auto"/>
            <w:left w:val="none" w:sz="0" w:space="0" w:color="auto"/>
            <w:bottom w:val="none" w:sz="0" w:space="0" w:color="auto"/>
            <w:right w:val="none" w:sz="0" w:space="0" w:color="auto"/>
          </w:divBdr>
        </w:div>
        <w:div w:id="1731342723">
          <w:marLeft w:val="0"/>
          <w:marRight w:val="0"/>
          <w:marTop w:val="0"/>
          <w:marBottom w:val="0"/>
          <w:divBdr>
            <w:top w:val="none" w:sz="0" w:space="0" w:color="auto"/>
            <w:left w:val="none" w:sz="0" w:space="0" w:color="auto"/>
            <w:bottom w:val="none" w:sz="0" w:space="0" w:color="auto"/>
            <w:right w:val="none" w:sz="0" w:space="0" w:color="auto"/>
          </w:divBdr>
        </w:div>
      </w:divsChild>
    </w:div>
    <w:div w:id="366873283">
      <w:bodyDiv w:val="1"/>
      <w:marLeft w:val="0"/>
      <w:marRight w:val="0"/>
      <w:marTop w:val="0"/>
      <w:marBottom w:val="0"/>
      <w:divBdr>
        <w:top w:val="none" w:sz="0" w:space="0" w:color="auto"/>
        <w:left w:val="none" w:sz="0" w:space="0" w:color="auto"/>
        <w:bottom w:val="none" w:sz="0" w:space="0" w:color="auto"/>
        <w:right w:val="none" w:sz="0" w:space="0" w:color="auto"/>
      </w:divBdr>
      <w:divsChild>
        <w:div w:id="1714847695">
          <w:marLeft w:val="0"/>
          <w:marRight w:val="0"/>
          <w:marTop w:val="0"/>
          <w:marBottom w:val="0"/>
          <w:divBdr>
            <w:top w:val="none" w:sz="0" w:space="0" w:color="auto"/>
            <w:left w:val="none" w:sz="0" w:space="0" w:color="auto"/>
            <w:bottom w:val="none" w:sz="0" w:space="0" w:color="auto"/>
            <w:right w:val="none" w:sz="0" w:space="0" w:color="auto"/>
          </w:divBdr>
        </w:div>
        <w:div w:id="1491873807">
          <w:marLeft w:val="0"/>
          <w:marRight w:val="0"/>
          <w:marTop w:val="0"/>
          <w:marBottom w:val="0"/>
          <w:divBdr>
            <w:top w:val="none" w:sz="0" w:space="0" w:color="auto"/>
            <w:left w:val="none" w:sz="0" w:space="0" w:color="auto"/>
            <w:bottom w:val="none" w:sz="0" w:space="0" w:color="auto"/>
            <w:right w:val="none" w:sz="0" w:space="0" w:color="auto"/>
          </w:divBdr>
        </w:div>
        <w:div w:id="972950968">
          <w:marLeft w:val="0"/>
          <w:marRight w:val="0"/>
          <w:marTop w:val="0"/>
          <w:marBottom w:val="0"/>
          <w:divBdr>
            <w:top w:val="none" w:sz="0" w:space="0" w:color="auto"/>
            <w:left w:val="none" w:sz="0" w:space="0" w:color="auto"/>
            <w:bottom w:val="none" w:sz="0" w:space="0" w:color="auto"/>
            <w:right w:val="none" w:sz="0" w:space="0" w:color="auto"/>
          </w:divBdr>
        </w:div>
        <w:div w:id="1566454716">
          <w:marLeft w:val="0"/>
          <w:marRight w:val="0"/>
          <w:marTop w:val="0"/>
          <w:marBottom w:val="0"/>
          <w:divBdr>
            <w:top w:val="none" w:sz="0" w:space="0" w:color="auto"/>
            <w:left w:val="none" w:sz="0" w:space="0" w:color="auto"/>
            <w:bottom w:val="none" w:sz="0" w:space="0" w:color="auto"/>
            <w:right w:val="none" w:sz="0" w:space="0" w:color="auto"/>
          </w:divBdr>
        </w:div>
        <w:div w:id="1058210233">
          <w:marLeft w:val="0"/>
          <w:marRight w:val="0"/>
          <w:marTop w:val="0"/>
          <w:marBottom w:val="0"/>
          <w:divBdr>
            <w:top w:val="none" w:sz="0" w:space="0" w:color="auto"/>
            <w:left w:val="none" w:sz="0" w:space="0" w:color="auto"/>
            <w:bottom w:val="none" w:sz="0" w:space="0" w:color="auto"/>
            <w:right w:val="none" w:sz="0" w:space="0" w:color="auto"/>
          </w:divBdr>
        </w:div>
        <w:div w:id="797644388">
          <w:marLeft w:val="0"/>
          <w:marRight w:val="0"/>
          <w:marTop w:val="0"/>
          <w:marBottom w:val="0"/>
          <w:divBdr>
            <w:top w:val="none" w:sz="0" w:space="0" w:color="auto"/>
            <w:left w:val="none" w:sz="0" w:space="0" w:color="auto"/>
            <w:bottom w:val="none" w:sz="0" w:space="0" w:color="auto"/>
            <w:right w:val="none" w:sz="0" w:space="0" w:color="auto"/>
          </w:divBdr>
        </w:div>
        <w:div w:id="234511684">
          <w:marLeft w:val="0"/>
          <w:marRight w:val="0"/>
          <w:marTop w:val="0"/>
          <w:marBottom w:val="0"/>
          <w:divBdr>
            <w:top w:val="none" w:sz="0" w:space="0" w:color="auto"/>
            <w:left w:val="none" w:sz="0" w:space="0" w:color="auto"/>
            <w:bottom w:val="none" w:sz="0" w:space="0" w:color="auto"/>
            <w:right w:val="none" w:sz="0" w:space="0" w:color="auto"/>
          </w:divBdr>
        </w:div>
        <w:div w:id="538934691">
          <w:marLeft w:val="0"/>
          <w:marRight w:val="0"/>
          <w:marTop w:val="0"/>
          <w:marBottom w:val="0"/>
          <w:divBdr>
            <w:top w:val="none" w:sz="0" w:space="0" w:color="auto"/>
            <w:left w:val="none" w:sz="0" w:space="0" w:color="auto"/>
            <w:bottom w:val="none" w:sz="0" w:space="0" w:color="auto"/>
            <w:right w:val="none" w:sz="0" w:space="0" w:color="auto"/>
          </w:divBdr>
        </w:div>
        <w:div w:id="1994945654">
          <w:marLeft w:val="0"/>
          <w:marRight w:val="0"/>
          <w:marTop w:val="0"/>
          <w:marBottom w:val="0"/>
          <w:divBdr>
            <w:top w:val="none" w:sz="0" w:space="0" w:color="auto"/>
            <w:left w:val="none" w:sz="0" w:space="0" w:color="auto"/>
            <w:bottom w:val="none" w:sz="0" w:space="0" w:color="auto"/>
            <w:right w:val="none" w:sz="0" w:space="0" w:color="auto"/>
          </w:divBdr>
        </w:div>
        <w:div w:id="1873418793">
          <w:marLeft w:val="0"/>
          <w:marRight w:val="0"/>
          <w:marTop w:val="0"/>
          <w:marBottom w:val="0"/>
          <w:divBdr>
            <w:top w:val="none" w:sz="0" w:space="0" w:color="auto"/>
            <w:left w:val="none" w:sz="0" w:space="0" w:color="auto"/>
            <w:bottom w:val="none" w:sz="0" w:space="0" w:color="auto"/>
            <w:right w:val="none" w:sz="0" w:space="0" w:color="auto"/>
          </w:divBdr>
        </w:div>
        <w:div w:id="888034712">
          <w:marLeft w:val="0"/>
          <w:marRight w:val="0"/>
          <w:marTop w:val="0"/>
          <w:marBottom w:val="0"/>
          <w:divBdr>
            <w:top w:val="none" w:sz="0" w:space="0" w:color="auto"/>
            <w:left w:val="none" w:sz="0" w:space="0" w:color="auto"/>
            <w:bottom w:val="none" w:sz="0" w:space="0" w:color="auto"/>
            <w:right w:val="none" w:sz="0" w:space="0" w:color="auto"/>
          </w:divBdr>
        </w:div>
        <w:div w:id="1269584022">
          <w:marLeft w:val="0"/>
          <w:marRight w:val="0"/>
          <w:marTop w:val="0"/>
          <w:marBottom w:val="0"/>
          <w:divBdr>
            <w:top w:val="none" w:sz="0" w:space="0" w:color="auto"/>
            <w:left w:val="none" w:sz="0" w:space="0" w:color="auto"/>
            <w:bottom w:val="none" w:sz="0" w:space="0" w:color="auto"/>
            <w:right w:val="none" w:sz="0" w:space="0" w:color="auto"/>
          </w:divBdr>
        </w:div>
        <w:div w:id="523715704">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548757152">
          <w:marLeft w:val="0"/>
          <w:marRight w:val="0"/>
          <w:marTop w:val="0"/>
          <w:marBottom w:val="0"/>
          <w:divBdr>
            <w:top w:val="none" w:sz="0" w:space="0" w:color="auto"/>
            <w:left w:val="none" w:sz="0" w:space="0" w:color="auto"/>
            <w:bottom w:val="none" w:sz="0" w:space="0" w:color="auto"/>
            <w:right w:val="none" w:sz="0" w:space="0" w:color="auto"/>
          </w:divBdr>
        </w:div>
        <w:div w:id="154956988">
          <w:marLeft w:val="0"/>
          <w:marRight w:val="0"/>
          <w:marTop w:val="0"/>
          <w:marBottom w:val="0"/>
          <w:divBdr>
            <w:top w:val="none" w:sz="0" w:space="0" w:color="auto"/>
            <w:left w:val="none" w:sz="0" w:space="0" w:color="auto"/>
            <w:bottom w:val="none" w:sz="0" w:space="0" w:color="auto"/>
            <w:right w:val="none" w:sz="0" w:space="0" w:color="auto"/>
          </w:divBdr>
        </w:div>
        <w:div w:id="2067558348">
          <w:marLeft w:val="0"/>
          <w:marRight w:val="0"/>
          <w:marTop w:val="0"/>
          <w:marBottom w:val="0"/>
          <w:divBdr>
            <w:top w:val="none" w:sz="0" w:space="0" w:color="auto"/>
            <w:left w:val="none" w:sz="0" w:space="0" w:color="auto"/>
            <w:bottom w:val="none" w:sz="0" w:space="0" w:color="auto"/>
            <w:right w:val="none" w:sz="0" w:space="0" w:color="auto"/>
          </w:divBdr>
        </w:div>
        <w:div w:id="367949075">
          <w:marLeft w:val="0"/>
          <w:marRight w:val="0"/>
          <w:marTop w:val="0"/>
          <w:marBottom w:val="0"/>
          <w:divBdr>
            <w:top w:val="none" w:sz="0" w:space="0" w:color="auto"/>
            <w:left w:val="none" w:sz="0" w:space="0" w:color="auto"/>
            <w:bottom w:val="none" w:sz="0" w:space="0" w:color="auto"/>
            <w:right w:val="none" w:sz="0" w:space="0" w:color="auto"/>
          </w:divBdr>
        </w:div>
        <w:div w:id="1953128435">
          <w:marLeft w:val="0"/>
          <w:marRight w:val="0"/>
          <w:marTop w:val="0"/>
          <w:marBottom w:val="0"/>
          <w:divBdr>
            <w:top w:val="none" w:sz="0" w:space="0" w:color="auto"/>
            <w:left w:val="none" w:sz="0" w:space="0" w:color="auto"/>
            <w:bottom w:val="none" w:sz="0" w:space="0" w:color="auto"/>
            <w:right w:val="none" w:sz="0" w:space="0" w:color="auto"/>
          </w:divBdr>
        </w:div>
        <w:div w:id="216167491">
          <w:marLeft w:val="0"/>
          <w:marRight w:val="0"/>
          <w:marTop w:val="0"/>
          <w:marBottom w:val="0"/>
          <w:divBdr>
            <w:top w:val="none" w:sz="0" w:space="0" w:color="auto"/>
            <w:left w:val="none" w:sz="0" w:space="0" w:color="auto"/>
            <w:bottom w:val="none" w:sz="0" w:space="0" w:color="auto"/>
            <w:right w:val="none" w:sz="0" w:space="0" w:color="auto"/>
          </w:divBdr>
        </w:div>
        <w:div w:id="1361668312">
          <w:marLeft w:val="0"/>
          <w:marRight w:val="0"/>
          <w:marTop w:val="0"/>
          <w:marBottom w:val="0"/>
          <w:divBdr>
            <w:top w:val="none" w:sz="0" w:space="0" w:color="auto"/>
            <w:left w:val="none" w:sz="0" w:space="0" w:color="auto"/>
            <w:bottom w:val="none" w:sz="0" w:space="0" w:color="auto"/>
            <w:right w:val="none" w:sz="0" w:space="0" w:color="auto"/>
          </w:divBdr>
        </w:div>
        <w:div w:id="1204513648">
          <w:marLeft w:val="0"/>
          <w:marRight w:val="0"/>
          <w:marTop w:val="0"/>
          <w:marBottom w:val="0"/>
          <w:divBdr>
            <w:top w:val="none" w:sz="0" w:space="0" w:color="auto"/>
            <w:left w:val="none" w:sz="0" w:space="0" w:color="auto"/>
            <w:bottom w:val="none" w:sz="0" w:space="0" w:color="auto"/>
            <w:right w:val="none" w:sz="0" w:space="0" w:color="auto"/>
          </w:divBdr>
        </w:div>
        <w:div w:id="1046177213">
          <w:marLeft w:val="0"/>
          <w:marRight w:val="0"/>
          <w:marTop w:val="0"/>
          <w:marBottom w:val="0"/>
          <w:divBdr>
            <w:top w:val="none" w:sz="0" w:space="0" w:color="auto"/>
            <w:left w:val="none" w:sz="0" w:space="0" w:color="auto"/>
            <w:bottom w:val="none" w:sz="0" w:space="0" w:color="auto"/>
            <w:right w:val="none" w:sz="0" w:space="0" w:color="auto"/>
          </w:divBdr>
        </w:div>
        <w:div w:id="1024985336">
          <w:marLeft w:val="0"/>
          <w:marRight w:val="0"/>
          <w:marTop w:val="0"/>
          <w:marBottom w:val="0"/>
          <w:divBdr>
            <w:top w:val="none" w:sz="0" w:space="0" w:color="auto"/>
            <w:left w:val="none" w:sz="0" w:space="0" w:color="auto"/>
            <w:bottom w:val="none" w:sz="0" w:space="0" w:color="auto"/>
            <w:right w:val="none" w:sz="0" w:space="0" w:color="auto"/>
          </w:divBdr>
        </w:div>
        <w:div w:id="408427623">
          <w:marLeft w:val="0"/>
          <w:marRight w:val="0"/>
          <w:marTop w:val="0"/>
          <w:marBottom w:val="0"/>
          <w:divBdr>
            <w:top w:val="none" w:sz="0" w:space="0" w:color="auto"/>
            <w:left w:val="none" w:sz="0" w:space="0" w:color="auto"/>
            <w:bottom w:val="none" w:sz="0" w:space="0" w:color="auto"/>
            <w:right w:val="none" w:sz="0" w:space="0" w:color="auto"/>
          </w:divBdr>
        </w:div>
        <w:div w:id="766389572">
          <w:marLeft w:val="0"/>
          <w:marRight w:val="0"/>
          <w:marTop w:val="0"/>
          <w:marBottom w:val="0"/>
          <w:divBdr>
            <w:top w:val="none" w:sz="0" w:space="0" w:color="auto"/>
            <w:left w:val="none" w:sz="0" w:space="0" w:color="auto"/>
            <w:bottom w:val="none" w:sz="0" w:space="0" w:color="auto"/>
            <w:right w:val="none" w:sz="0" w:space="0" w:color="auto"/>
          </w:divBdr>
        </w:div>
        <w:div w:id="306129056">
          <w:marLeft w:val="0"/>
          <w:marRight w:val="0"/>
          <w:marTop w:val="0"/>
          <w:marBottom w:val="0"/>
          <w:divBdr>
            <w:top w:val="none" w:sz="0" w:space="0" w:color="auto"/>
            <w:left w:val="none" w:sz="0" w:space="0" w:color="auto"/>
            <w:bottom w:val="none" w:sz="0" w:space="0" w:color="auto"/>
            <w:right w:val="none" w:sz="0" w:space="0" w:color="auto"/>
          </w:divBdr>
        </w:div>
        <w:div w:id="111675366">
          <w:marLeft w:val="0"/>
          <w:marRight w:val="0"/>
          <w:marTop w:val="0"/>
          <w:marBottom w:val="0"/>
          <w:divBdr>
            <w:top w:val="none" w:sz="0" w:space="0" w:color="auto"/>
            <w:left w:val="none" w:sz="0" w:space="0" w:color="auto"/>
            <w:bottom w:val="none" w:sz="0" w:space="0" w:color="auto"/>
            <w:right w:val="none" w:sz="0" w:space="0" w:color="auto"/>
          </w:divBdr>
        </w:div>
        <w:div w:id="367530340">
          <w:marLeft w:val="0"/>
          <w:marRight w:val="0"/>
          <w:marTop w:val="0"/>
          <w:marBottom w:val="0"/>
          <w:divBdr>
            <w:top w:val="none" w:sz="0" w:space="0" w:color="auto"/>
            <w:left w:val="none" w:sz="0" w:space="0" w:color="auto"/>
            <w:bottom w:val="none" w:sz="0" w:space="0" w:color="auto"/>
            <w:right w:val="none" w:sz="0" w:space="0" w:color="auto"/>
          </w:divBdr>
        </w:div>
        <w:div w:id="604776286">
          <w:marLeft w:val="0"/>
          <w:marRight w:val="0"/>
          <w:marTop w:val="0"/>
          <w:marBottom w:val="0"/>
          <w:divBdr>
            <w:top w:val="none" w:sz="0" w:space="0" w:color="auto"/>
            <w:left w:val="none" w:sz="0" w:space="0" w:color="auto"/>
            <w:bottom w:val="none" w:sz="0" w:space="0" w:color="auto"/>
            <w:right w:val="none" w:sz="0" w:space="0" w:color="auto"/>
          </w:divBdr>
        </w:div>
        <w:div w:id="1433167475">
          <w:marLeft w:val="0"/>
          <w:marRight w:val="0"/>
          <w:marTop w:val="0"/>
          <w:marBottom w:val="0"/>
          <w:divBdr>
            <w:top w:val="none" w:sz="0" w:space="0" w:color="auto"/>
            <w:left w:val="none" w:sz="0" w:space="0" w:color="auto"/>
            <w:bottom w:val="none" w:sz="0" w:space="0" w:color="auto"/>
            <w:right w:val="none" w:sz="0" w:space="0" w:color="auto"/>
          </w:divBdr>
        </w:div>
        <w:div w:id="1966957729">
          <w:marLeft w:val="0"/>
          <w:marRight w:val="0"/>
          <w:marTop w:val="0"/>
          <w:marBottom w:val="0"/>
          <w:divBdr>
            <w:top w:val="none" w:sz="0" w:space="0" w:color="auto"/>
            <w:left w:val="none" w:sz="0" w:space="0" w:color="auto"/>
            <w:bottom w:val="none" w:sz="0" w:space="0" w:color="auto"/>
            <w:right w:val="none" w:sz="0" w:space="0" w:color="auto"/>
          </w:divBdr>
        </w:div>
        <w:div w:id="706682281">
          <w:marLeft w:val="0"/>
          <w:marRight w:val="0"/>
          <w:marTop w:val="0"/>
          <w:marBottom w:val="0"/>
          <w:divBdr>
            <w:top w:val="none" w:sz="0" w:space="0" w:color="auto"/>
            <w:left w:val="none" w:sz="0" w:space="0" w:color="auto"/>
            <w:bottom w:val="none" w:sz="0" w:space="0" w:color="auto"/>
            <w:right w:val="none" w:sz="0" w:space="0" w:color="auto"/>
          </w:divBdr>
        </w:div>
        <w:div w:id="1511215299">
          <w:marLeft w:val="0"/>
          <w:marRight w:val="0"/>
          <w:marTop w:val="0"/>
          <w:marBottom w:val="0"/>
          <w:divBdr>
            <w:top w:val="none" w:sz="0" w:space="0" w:color="auto"/>
            <w:left w:val="none" w:sz="0" w:space="0" w:color="auto"/>
            <w:bottom w:val="none" w:sz="0" w:space="0" w:color="auto"/>
            <w:right w:val="none" w:sz="0" w:space="0" w:color="auto"/>
          </w:divBdr>
        </w:div>
        <w:div w:id="1962610067">
          <w:marLeft w:val="0"/>
          <w:marRight w:val="0"/>
          <w:marTop w:val="0"/>
          <w:marBottom w:val="0"/>
          <w:divBdr>
            <w:top w:val="none" w:sz="0" w:space="0" w:color="auto"/>
            <w:left w:val="none" w:sz="0" w:space="0" w:color="auto"/>
            <w:bottom w:val="none" w:sz="0" w:space="0" w:color="auto"/>
            <w:right w:val="none" w:sz="0" w:space="0" w:color="auto"/>
          </w:divBdr>
        </w:div>
        <w:div w:id="1478645050">
          <w:marLeft w:val="0"/>
          <w:marRight w:val="0"/>
          <w:marTop w:val="0"/>
          <w:marBottom w:val="0"/>
          <w:divBdr>
            <w:top w:val="none" w:sz="0" w:space="0" w:color="auto"/>
            <w:left w:val="none" w:sz="0" w:space="0" w:color="auto"/>
            <w:bottom w:val="none" w:sz="0" w:space="0" w:color="auto"/>
            <w:right w:val="none" w:sz="0" w:space="0" w:color="auto"/>
          </w:divBdr>
        </w:div>
        <w:div w:id="967513162">
          <w:marLeft w:val="0"/>
          <w:marRight w:val="0"/>
          <w:marTop w:val="0"/>
          <w:marBottom w:val="0"/>
          <w:divBdr>
            <w:top w:val="none" w:sz="0" w:space="0" w:color="auto"/>
            <w:left w:val="none" w:sz="0" w:space="0" w:color="auto"/>
            <w:bottom w:val="none" w:sz="0" w:space="0" w:color="auto"/>
            <w:right w:val="none" w:sz="0" w:space="0" w:color="auto"/>
          </w:divBdr>
        </w:div>
        <w:div w:id="1554462428">
          <w:marLeft w:val="0"/>
          <w:marRight w:val="0"/>
          <w:marTop w:val="0"/>
          <w:marBottom w:val="0"/>
          <w:divBdr>
            <w:top w:val="none" w:sz="0" w:space="0" w:color="auto"/>
            <w:left w:val="none" w:sz="0" w:space="0" w:color="auto"/>
            <w:bottom w:val="none" w:sz="0" w:space="0" w:color="auto"/>
            <w:right w:val="none" w:sz="0" w:space="0" w:color="auto"/>
          </w:divBdr>
        </w:div>
        <w:div w:id="1081297652">
          <w:marLeft w:val="0"/>
          <w:marRight w:val="0"/>
          <w:marTop w:val="0"/>
          <w:marBottom w:val="0"/>
          <w:divBdr>
            <w:top w:val="none" w:sz="0" w:space="0" w:color="auto"/>
            <w:left w:val="none" w:sz="0" w:space="0" w:color="auto"/>
            <w:bottom w:val="none" w:sz="0" w:space="0" w:color="auto"/>
            <w:right w:val="none" w:sz="0" w:space="0" w:color="auto"/>
          </w:divBdr>
        </w:div>
        <w:div w:id="2135295609">
          <w:marLeft w:val="0"/>
          <w:marRight w:val="0"/>
          <w:marTop w:val="0"/>
          <w:marBottom w:val="0"/>
          <w:divBdr>
            <w:top w:val="none" w:sz="0" w:space="0" w:color="auto"/>
            <w:left w:val="none" w:sz="0" w:space="0" w:color="auto"/>
            <w:bottom w:val="none" w:sz="0" w:space="0" w:color="auto"/>
            <w:right w:val="none" w:sz="0" w:space="0" w:color="auto"/>
          </w:divBdr>
        </w:div>
        <w:div w:id="1401173409">
          <w:marLeft w:val="0"/>
          <w:marRight w:val="0"/>
          <w:marTop w:val="0"/>
          <w:marBottom w:val="0"/>
          <w:divBdr>
            <w:top w:val="none" w:sz="0" w:space="0" w:color="auto"/>
            <w:left w:val="none" w:sz="0" w:space="0" w:color="auto"/>
            <w:bottom w:val="none" w:sz="0" w:space="0" w:color="auto"/>
            <w:right w:val="none" w:sz="0" w:space="0" w:color="auto"/>
          </w:divBdr>
        </w:div>
        <w:div w:id="1951625240">
          <w:marLeft w:val="0"/>
          <w:marRight w:val="0"/>
          <w:marTop w:val="0"/>
          <w:marBottom w:val="0"/>
          <w:divBdr>
            <w:top w:val="none" w:sz="0" w:space="0" w:color="auto"/>
            <w:left w:val="none" w:sz="0" w:space="0" w:color="auto"/>
            <w:bottom w:val="none" w:sz="0" w:space="0" w:color="auto"/>
            <w:right w:val="none" w:sz="0" w:space="0" w:color="auto"/>
          </w:divBdr>
        </w:div>
        <w:div w:id="1809934095">
          <w:marLeft w:val="0"/>
          <w:marRight w:val="0"/>
          <w:marTop w:val="0"/>
          <w:marBottom w:val="0"/>
          <w:divBdr>
            <w:top w:val="none" w:sz="0" w:space="0" w:color="auto"/>
            <w:left w:val="none" w:sz="0" w:space="0" w:color="auto"/>
            <w:bottom w:val="none" w:sz="0" w:space="0" w:color="auto"/>
            <w:right w:val="none" w:sz="0" w:space="0" w:color="auto"/>
          </w:divBdr>
        </w:div>
        <w:div w:id="1520046475">
          <w:marLeft w:val="0"/>
          <w:marRight w:val="0"/>
          <w:marTop w:val="0"/>
          <w:marBottom w:val="0"/>
          <w:divBdr>
            <w:top w:val="none" w:sz="0" w:space="0" w:color="auto"/>
            <w:left w:val="none" w:sz="0" w:space="0" w:color="auto"/>
            <w:bottom w:val="none" w:sz="0" w:space="0" w:color="auto"/>
            <w:right w:val="none" w:sz="0" w:space="0" w:color="auto"/>
          </w:divBdr>
        </w:div>
        <w:div w:id="544564678">
          <w:marLeft w:val="0"/>
          <w:marRight w:val="0"/>
          <w:marTop w:val="0"/>
          <w:marBottom w:val="0"/>
          <w:divBdr>
            <w:top w:val="none" w:sz="0" w:space="0" w:color="auto"/>
            <w:left w:val="none" w:sz="0" w:space="0" w:color="auto"/>
            <w:bottom w:val="none" w:sz="0" w:space="0" w:color="auto"/>
            <w:right w:val="none" w:sz="0" w:space="0" w:color="auto"/>
          </w:divBdr>
        </w:div>
        <w:div w:id="252861592">
          <w:marLeft w:val="0"/>
          <w:marRight w:val="0"/>
          <w:marTop w:val="0"/>
          <w:marBottom w:val="0"/>
          <w:divBdr>
            <w:top w:val="none" w:sz="0" w:space="0" w:color="auto"/>
            <w:left w:val="none" w:sz="0" w:space="0" w:color="auto"/>
            <w:bottom w:val="none" w:sz="0" w:space="0" w:color="auto"/>
            <w:right w:val="none" w:sz="0" w:space="0" w:color="auto"/>
          </w:divBdr>
        </w:div>
        <w:div w:id="1309633886">
          <w:marLeft w:val="0"/>
          <w:marRight w:val="0"/>
          <w:marTop w:val="0"/>
          <w:marBottom w:val="0"/>
          <w:divBdr>
            <w:top w:val="none" w:sz="0" w:space="0" w:color="auto"/>
            <w:left w:val="none" w:sz="0" w:space="0" w:color="auto"/>
            <w:bottom w:val="none" w:sz="0" w:space="0" w:color="auto"/>
            <w:right w:val="none" w:sz="0" w:space="0" w:color="auto"/>
          </w:divBdr>
        </w:div>
        <w:div w:id="1777747867">
          <w:marLeft w:val="0"/>
          <w:marRight w:val="0"/>
          <w:marTop w:val="0"/>
          <w:marBottom w:val="0"/>
          <w:divBdr>
            <w:top w:val="none" w:sz="0" w:space="0" w:color="auto"/>
            <w:left w:val="none" w:sz="0" w:space="0" w:color="auto"/>
            <w:bottom w:val="none" w:sz="0" w:space="0" w:color="auto"/>
            <w:right w:val="none" w:sz="0" w:space="0" w:color="auto"/>
          </w:divBdr>
        </w:div>
        <w:div w:id="637609675">
          <w:marLeft w:val="0"/>
          <w:marRight w:val="0"/>
          <w:marTop w:val="0"/>
          <w:marBottom w:val="0"/>
          <w:divBdr>
            <w:top w:val="none" w:sz="0" w:space="0" w:color="auto"/>
            <w:left w:val="none" w:sz="0" w:space="0" w:color="auto"/>
            <w:bottom w:val="none" w:sz="0" w:space="0" w:color="auto"/>
            <w:right w:val="none" w:sz="0" w:space="0" w:color="auto"/>
          </w:divBdr>
        </w:div>
        <w:div w:id="1501654508">
          <w:marLeft w:val="0"/>
          <w:marRight w:val="0"/>
          <w:marTop w:val="0"/>
          <w:marBottom w:val="0"/>
          <w:divBdr>
            <w:top w:val="none" w:sz="0" w:space="0" w:color="auto"/>
            <w:left w:val="none" w:sz="0" w:space="0" w:color="auto"/>
            <w:bottom w:val="none" w:sz="0" w:space="0" w:color="auto"/>
            <w:right w:val="none" w:sz="0" w:space="0" w:color="auto"/>
          </w:divBdr>
        </w:div>
        <w:div w:id="503327202">
          <w:marLeft w:val="0"/>
          <w:marRight w:val="0"/>
          <w:marTop w:val="0"/>
          <w:marBottom w:val="0"/>
          <w:divBdr>
            <w:top w:val="none" w:sz="0" w:space="0" w:color="auto"/>
            <w:left w:val="none" w:sz="0" w:space="0" w:color="auto"/>
            <w:bottom w:val="none" w:sz="0" w:space="0" w:color="auto"/>
            <w:right w:val="none" w:sz="0" w:space="0" w:color="auto"/>
          </w:divBdr>
        </w:div>
        <w:div w:id="1395546051">
          <w:marLeft w:val="0"/>
          <w:marRight w:val="0"/>
          <w:marTop w:val="0"/>
          <w:marBottom w:val="0"/>
          <w:divBdr>
            <w:top w:val="none" w:sz="0" w:space="0" w:color="auto"/>
            <w:left w:val="none" w:sz="0" w:space="0" w:color="auto"/>
            <w:bottom w:val="none" w:sz="0" w:space="0" w:color="auto"/>
            <w:right w:val="none" w:sz="0" w:space="0" w:color="auto"/>
          </w:divBdr>
        </w:div>
        <w:div w:id="2088266303">
          <w:marLeft w:val="0"/>
          <w:marRight w:val="0"/>
          <w:marTop w:val="0"/>
          <w:marBottom w:val="0"/>
          <w:divBdr>
            <w:top w:val="none" w:sz="0" w:space="0" w:color="auto"/>
            <w:left w:val="none" w:sz="0" w:space="0" w:color="auto"/>
            <w:bottom w:val="none" w:sz="0" w:space="0" w:color="auto"/>
            <w:right w:val="none" w:sz="0" w:space="0" w:color="auto"/>
          </w:divBdr>
        </w:div>
      </w:divsChild>
    </w:div>
    <w:div w:id="1839542064">
      <w:bodyDiv w:val="1"/>
      <w:marLeft w:val="0"/>
      <w:marRight w:val="0"/>
      <w:marTop w:val="0"/>
      <w:marBottom w:val="0"/>
      <w:divBdr>
        <w:top w:val="none" w:sz="0" w:space="0" w:color="auto"/>
        <w:left w:val="none" w:sz="0" w:space="0" w:color="auto"/>
        <w:bottom w:val="none" w:sz="0" w:space="0" w:color="auto"/>
        <w:right w:val="none" w:sz="0" w:space="0" w:color="auto"/>
      </w:divBdr>
      <w:divsChild>
        <w:div w:id="225654351">
          <w:marLeft w:val="0"/>
          <w:marRight w:val="0"/>
          <w:marTop w:val="0"/>
          <w:marBottom w:val="0"/>
          <w:divBdr>
            <w:top w:val="none" w:sz="0" w:space="0" w:color="auto"/>
            <w:left w:val="none" w:sz="0" w:space="0" w:color="auto"/>
            <w:bottom w:val="none" w:sz="0" w:space="0" w:color="auto"/>
            <w:right w:val="none" w:sz="0" w:space="0" w:color="auto"/>
          </w:divBdr>
        </w:div>
        <w:div w:id="368145322">
          <w:marLeft w:val="0"/>
          <w:marRight w:val="0"/>
          <w:marTop w:val="0"/>
          <w:marBottom w:val="0"/>
          <w:divBdr>
            <w:top w:val="none" w:sz="0" w:space="0" w:color="auto"/>
            <w:left w:val="none" w:sz="0" w:space="0" w:color="auto"/>
            <w:bottom w:val="none" w:sz="0" w:space="0" w:color="auto"/>
            <w:right w:val="none" w:sz="0" w:space="0" w:color="auto"/>
          </w:divBdr>
        </w:div>
        <w:div w:id="1532307183">
          <w:marLeft w:val="0"/>
          <w:marRight w:val="0"/>
          <w:marTop w:val="0"/>
          <w:marBottom w:val="0"/>
          <w:divBdr>
            <w:top w:val="none" w:sz="0" w:space="0" w:color="auto"/>
            <w:left w:val="none" w:sz="0" w:space="0" w:color="auto"/>
            <w:bottom w:val="none" w:sz="0" w:space="0" w:color="auto"/>
            <w:right w:val="none" w:sz="0" w:space="0" w:color="auto"/>
          </w:divBdr>
        </w:div>
        <w:div w:id="523713984">
          <w:marLeft w:val="0"/>
          <w:marRight w:val="0"/>
          <w:marTop w:val="0"/>
          <w:marBottom w:val="0"/>
          <w:divBdr>
            <w:top w:val="none" w:sz="0" w:space="0" w:color="auto"/>
            <w:left w:val="none" w:sz="0" w:space="0" w:color="auto"/>
            <w:bottom w:val="none" w:sz="0" w:space="0" w:color="auto"/>
            <w:right w:val="none" w:sz="0" w:space="0" w:color="auto"/>
          </w:divBdr>
        </w:div>
        <w:div w:id="253786516">
          <w:marLeft w:val="0"/>
          <w:marRight w:val="0"/>
          <w:marTop w:val="0"/>
          <w:marBottom w:val="0"/>
          <w:divBdr>
            <w:top w:val="none" w:sz="0" w:space="0" w:color="auto"/>
            <w:left w:val="none" w:sz="0" w:space="0" w:color="auto"/>
            <w:bottom w:val="none" w:sz="0" w:space="0" w:color="auto"/>
            <w:right w:val="none" w:sz="0" w:space="0" w:color="auto"/>
          </w:divBdr>
        </w:div>
        <w:div w:id="1372270011">
          <w:marLeft w:val="0"/>
          <w:marRight w:val="0"/>
          <w:marTop w:val="0"/>
          <w:marBottom w:val="0"/>
          <w:divBdr>
            <w:top w:val="none" w:sz="0" w:space="0" w:color="auto"/>
            <w:left w:val="none" w:sz="0" w:space="0" w:color="auto"/>
            <w:bottom w:val="none" w:sz="0" w:space="0" w:color="auto"/>
            <w:right w:val="none" w:sz="0" w:space="0" w:color="auto"/>
          </w:divBdr>
        </w:div>
        <w:div w:id="1976981137">
          <w:marLeft w:val="0"/>
          <w:marRight w:val="0"/>
          <w:marTop w:val="0"/>
          <w:marBottom w:val="0"/>
          <w:divBdr>
            <w:top w:val="none" w:sz="0" w:space="0" w:color="auto"/>
            <w:left w:val="none" w:sz="0" w:space="0" w:color="auto"/>
            <w:bottom w:val="none" w:sz="0" w:space="0" w:color="auto"/>
            <w:right w:val="none" w:sz="0" w:space="0" w:color="auto"/>
          </w:divBdr>
        </w:div>
        <w:div w:id="273296208">
          <w:marLeft w:val="0"/>
          <w:marRight w:val="0"/>
          <w:marTop w:val="0"/>
          <w:marBottom w:val="0"/>
          <w:divBdr>
            <w:top w:val="none" w:sz="0" w:space="0" w:color="auto"/>
            <w:left w:val="none" w:sz="0" w:space="0" w:color="auto"/>
            <w:bottom w:val="none" w:sz="0" w:space="0" w:color="auto"/>
            <w:right w:val="none" w:sz="0" w:space="0" w:color="auto"/>
          </w:divBdr>
        </w:div>
        <w:div w:id="523786547">
          <w:marLeft w:val="0"/>
          <w:marRight w:val="0"/>
          <w:marTop w:val="0"/>
          <w:marBottom w:val="0"/>
          <w:divBdr>
            <w:top w:val="none" w:sz="0" w:space="0" w:color="auto"/>
            <w:left w:val="none" w:sz="0" w:space="0" w:color="auto"/>
            <w:bottom w:val="none" w:sz="0" w:space="0" w:color="auto"/>
            <w:right w:val="none" w:sz="0" w:space="0" w:color="auto"/>
          </w:divBdr>
        </w:div>
        <w:div w:id="345401343">
          <w:marLeft w:val="0"/>
          <w:marRight w:val="0"/>
          <w:marTop w:val="0"/>
          <w:marBottom w:val="0"/>
          <w:divBdr>
            <w:top w:val="none" w:sz="0" w:space="0" w:color="auto"/>
            <w:left w:val="none" w:sz="0" w:space="0" w:color="auto"/>
            <w:bottom w:val="none" w:sz="0" w:space="0" w:color="auto"/>
            <w:right w:val="none" w:sz="0" w:space="0" w:color="auto"/>
          </w:divBdr>
        </w:div>
        <w:div w:id="1507593742">
          <w:marLeft w:val="0"/>
          <w:marRight w:val="0"/>
          <w:marTop w:val="0"/>
          <w:marBottom w:val="0"/>
          <w:divBdr>
            <w:top w:val="none" w:sz="0" w:space="0" w:color="auto"/>
            <w:left w:val="none" w:sz="0" w:space="0" w:color="auto"/>
            <w:bottom w:val="none" w:sz="0" w:space="0" w:color="auto"/>
            <w:right w:val="none" w:sz="0" w:space="0" w:color="auto"/>
          </w:divBdr>
        </w:div>
        <w:div w:id="707415212">
          <w:marLeft w:val="0"/>
          <w:marRight w:val="0"/>
          <w:marTop w:val="0"/>
          <w:marBottom w:val="0"/>
          <w:divBdr>
            <w:top w:val="none" w:sz="0" w:space="0" w:color="auto"/>
            <w:left w:val="none" w:sz="0" w:space="0" w:color="auto"/>
            <w:bottom w:val="none" w:sz="0" w:space="0" w:color="auto"/>
            <w:right w:val="none" w:sz="0" w:space="0" w:color="auto"/>
          </w:divBdr>
        </w:div>
        <w:div w:id="2105108281">
          <w:marLeft w:val="0"/>
          <w:marRight w:val="0"/>
          <w:marTop w:val="0"/>
          <w:marBottom w:val="0"/>
          <w:divBdr>
            <w:top w:val="none" w:sz="0" w:space="0" w:color="auto"/>
            <w:left w:val="none" w:sz="0" w:space="0" w:color="auto"/>
            <w:bottom w:val="none" w:sz="0" w:space="0" w:color="auto"/>
            <w:right w:val="none" w:sz="0" w:space="0" w:color="auto"/>
          </w:divBdr>
        </w:div>
        <w:div w:id="792556489">
          <w:marLeft w:val="0"/>
          <w:marRight w:val="0"/>
          <w:marTop w:val="0"/>
          <w:marBottom w:val="0"/>
          <w:divBdr>
            <w:top w:val="none" w:sz="0" w:space="0" w:color="auto"/>
            <w:left w:val="none" w:sz="0" w:space="0" w:color="auto"/>
            <w:bottom w:val="none" w:sz="0" w:space="0" w:color="auto"/>
            <w:right w:val="none" w:sz="0" w:space="0" w:color="auto"/>
          </w:divBdr>
        </w:div>
        <w:div w:id="121467326">
          <w:marLeft w:val="0"/>
          <w:marRight w:val="0"/>
          <w:marTop w:val="0"/>
          <w:marBottom w:val="0"/>
          <w:divBdr>
            <w:top w:val="none" w:sz="0" w:space="0" w:color="auto"/>
            <w:left w:val="none" w:sz="0" w:space="0" w:color="auto"/>
            <w:bottom w:val="none" w:sz="0" w:space="0" w:color="auto"/>
            <w:right w:val="none" w:sz="0" w:space="0" w:color="auto"/>
          </w:divBdr>
        </w:div>
        <w:div w:id="708064896">
          <w:marLeft w:val="0"/>
          <w:marRight w:val="0"/>
          <w:marTop w:val="0"/>
          <w:marBottom w:val="0"/>
          <w:divBdr>
            <w:top w:val="none" w:sz="0" w:space="0" w:color="auto"/>
            <w:left w:val="none" w:sz="0" w:space="0" w:color="auto"/>
            <w:bottom w:val="none" w:sz="0" w:space="0" w:color="auto"/>
            <w:right w:val="none" w:sz="0" w:space="0" w:color="auto"/>
          </w:divBdr>
        </w:div>
        <w:div w:id="1854224760">
          <w:marLeft w:val="0"/>
          <w:marRight w:val="0"/>
          <w:marTop w:val="0"/>
          <w:marBottom w:val="0"/>
          <w:divBdr>
            <w:top w:val="none" w:sz="0" w:space="0" w:color="auto"/>
            <w:left w:val="none" w:sz="0" w:space="0" w:color="auto"/>
            <w:bottom w:val="none" w:sz="0" w:space="0" w:color="auto"/>
            <w:right w:val="none" w:sz="0" w:space="0" w:color="auto"/>
          </w:divBdr>
        </w:div>
        <w:div w:id="1557470717">
          <w:marLeft w:val="0"/>
          <w:marRight w:val="0"/>
          <w:marTop w:val="0"/>
          <w:marBottom w:val="0"/>
          <w:divBdr>
            <w:top w:val="none" w:sz="0" w:space="0" w:color="auto"/>
            <w:left w:val="none" w:sz="0" w:space="0" w:color="auto"/>
            <w:bottom w:val="none" w:sz="0" w:space="0" w:color="auto"/>
            <w:right w:val="none" w:sz="0" w:space="0" w:color="auto"/>
          </w:divBdr>
        </w:div>
        <w:div w:id="2075159701">
          <w:marLeft w:val="0"/>
          <w:marRight w:val="0"/>
          <w:marTop w:val="0"/>
          <w:marBottom w:val="0"/>
          <w:divBdr>
            <w:top w:val="none" w:sz="0" w:space="0" w:color="auto"/>
            <w:left w:val="none" w:sz="0" w:space="0" w:color="auto"/>
            <w:bottom w:val="none" w:sz="0" w:space="0" w:color="auto"/>
            <w:right w:val="none" w:sz="0" w:space="0" w:color="auto"/>
          </w:divBdr>
        </w:div>
        <w:div w:id="1253931009">
          <w:marLeft w:val="0"/>
          <w:marRight w:val="0"/>
          <w:marTop w:val="0"/>
          <w:marBottom w:val="0"/>
          <w:divBdr>
            <w:top w:val="none" w:sz="0" w:space="0" w:color="auto"/>
            <w:left w:val="none" w:sz="0" w:space="0" w:color="auto"/>
            <w:bottom w:val="none" w:sz="0" w:space="0" w:color="auto"/>
            <w:right w:val="none" w:sz="0" w:space="0" w:color="auto"/>
          </w:divBdr>
        </w:div>
        <w:div w:id="1489901617">
          <w:marLeft w:val="0"/>
          <w:marRight w:val="0"/>
          <w:marTop w:val="0"/>
          <w:marBottom w:val="0"/>
          <w:divBdr>
            <w:top w:val="none" w:sz="0" w:space="0" w:color="auto"/>
            <w:left w:val="none" w:sz="0" w:space="0" w:color="auto"/>
            <w:bottom w:val="none" w:sz="0" w:space="0" w:color="auto"/>
            <w:right w:val="none" w:sz="0" w:space="0" w:color="auto"/>
          </w:divBdr>
        </w:div>
        <w:div w:id="571157083">
          <w:marLeft w:val="0"/>
          <w:marRight w:val="0"/>
          <w:marTop w:val="0"/>
          <w:marBottom w:val="0"/>
          <w:divBdr>
            <w:top w:val="none" w:sz="0" w:space="0" w:color="auto"/>
            <w:left w:val="none" w:sz="0" w:space="0" w:color="auto"/>
            <w:bottom w:val="none" w:sz="0" w:space="0" w:color="auto"/>
            <w:right w:val="none" w:sz="0" w:space="0" w:color="auto"/>
          </w:divBdr>
        </w:div>
        <w:div w:id="110321576">
          <w:marLeft w:val="0"/>
          <w:marRight w:val="0"/>
          <w:marTop w:val="0"/>
          <w:marBottom w:val="0"/>
          <w:divBdr>
            <w:top w:val="none" w:sz="0" w:space="0" w:color="auto"/>
            <w:left w:val="none" w:sz="0" w:space="0" w:color="auto"/>
            <w:bottom w:val="none" w:sz="0" w:space="0" w:color="auto"/>
            <w:right w:val="none" w:sz="0" w:space="0" w:color="auto"/>
          </w:divBdr>
        </w:div>
        <w:div w:id="1440837471">
          <w:marLeft w:val="0"/>
          <w:marRight w:val="0"/>
          <w:marTop w:val="0"/>
          <w:marBottom w:val="0"/>
          <w:divBdr>
            <w:top w:val="none" w:sz="0" w:space="0" w:color="auto"/>
            <w:left w:val="none" w:sz="0" w:space="0" w:color="auto"/>
            <w:bottom w:val="none" w:sz="0" w:space="0" w:color="auto"/>
            <w:right w:val="none" w:sz="0" w:space="0" w:color="auto"/>
          </w:divBdr>
        </w:div>
        <w:div w:id="653683108">
          <w:marLeft w:val="0"/>
          <w:marRight w:val="0"/>
          <w:marTop w:val="0"/>
          <w:marBottom w:val="0"/>
          <w:divBdr>
            <w:top w:val="none" w:sz="0" w:space="0" w:color="auto"/>
            <w:left w:val="none" w:sz="0" w:space="0" w:color="auto"/>
            <w:bottom w:val="none" w:sz="0" w:space="0" w:color="auto"/>
            <w:right w:val="none" w:sz="0" w:space="0" w:color="auto"/>
          </w:divBdr>
        </w:div>
        <w:div w:id="1899051197">
          <w:marLeft w:val="0"/>
          <w:marRight w:val="0"/>
          <w:marTop w:val="0"/>
          <w:marBottom w:val="0"/>
          <w:divBdr>
            <w:top w:val="none" w:sz="0" w:space="0" w:color="auto"/>
            <w:left w:val="none" w:sz="0" w:space="0" w:color="auto"/>
            <w:bottom w:val="none" w:sz="0" w:space="0" w:color="auto"/>
            <w:right w:val="none" w:sz="0" w:space="0" w:color="auto"/>
          </w:divBdr>
        </w:div>
        <w:div w:id="1070352420">
          <w:marLeft w:val="0"/>
          <w:marRight w:val="0"/>
          <w:marTop w:val="0"/>
          <w:marBottom w:val="0"/>
          <w:divBdr>
            <w:top w:val="none" w:sz="0" w:space="0" w:color="auto"/>
            <w:left w:val="none" w:sz="0" w:space="0" w:color="auto"/>
            <w:bottom w:val="none" w:sz="0" w:space="0" w:color="auto"/>
            <w:right w:val="none" w:sz="0" w:space="0" w:color="auto"/>
          </w:divBdr>
        </w:div>
        <w:div w:id="673994673">
          <w:marLeft w:val="0"/>
          <w:marRight w:val="0"/>
          <w:marTop w:val="0"/>
          <w:marBottom w:val="0"/>
          <w:divBdr>
            <w:top w:val="none" w:sz="0" w:space="0" w:color="auto"/>
            <w:left w:val="none" w:sz="0" w:space="0" w:color="auto"/>
            <w:bottom w:val="none" w:sz="0" w:space="0" w:color="auto"/>
            <w:right w:val="none" w:sz="0" w:space="0" w:color="auto"/>
          </w:divBdr>
        </w:div>
        <w:div w:id="908003620">
          <w:marLeft w:val="0"/>
          <w:marRight w:val="0"/>
          <w:marTop w:val="0"/>
          <w:marBottom w:val="0"/>
          <w:divBdr>
            <w:top w:val="none" w:sz="0" w:space="0" w:color="auto"/>
            <w:left w:val="none" w:sz="0" w:space="0" w:color="auto"/>
            <w:bottom w:val="none" w:sz="0" w:space="0" w:color="auto"/>
            <w:right w:val="none" w:sz="0" w:space="0" w:color="auto"/>
          </w:divBdr>
        </w:div>
        <w:div w:id="1094473336">
          <w:marLeft w:val="0"/>
          <w:marRight w:val="0"/>
          <w:marTop w:val="0"/>
          <w:marBottom w:val="0"/>
          <w:divBdr>
            <w:top w:val="none" w:sz="0" w:space="0" w:color="auto"/>
            <w:left w:val="none" w:sz="0" w:space="0" w:color="auto"/>
            <w:bottom w:val="none" w:sz="0" w:space="0" w:color="auto"/>
            <w:right w:val="none" w:sz="0" w:space="0" w:color="auto"/>
          </w:divBdr>
        </w:div>
        <w:div w:id="1395934998">
          <w:marLeft w:val="0"/>
          <w:marRight w:val="0"/>
          <w:marTop w:val="0"/>
          <w:marBottom w:val="0"/>
          <w:divBdr>
            <w:top w:val="none" w:sz="0" w:space="0" w:color="auto"/>
            <w:left w:val="none" w:sz="0" w:space="0" w:color="auto"/>
            <w:bottom w:val="none" w:sz="0" w:space="0" w:color="auto"/>
            <w:right w:val="none" w:sz="0" w:space="0" w:color="auto"/>
          </w:divBdr>
        </w:div>
        <w:div w:id="607322234">
          <w:marLeft w:val="0"/>
          <w:marRight w:val="0"/>
          <w:marTop w:val="0"/>
          <w:marBottom w:val="0"/>
          <w:divBdr>
            <w:top w:val="none" w:sz="0" w:space="0" w:color="auto"/>
            <w:left w:val="none" w:sz="0" w:space="0" w:color="auto"/>
            <w:bottom w:val="none" w:sz="0" w:space="0" w:color="auto"/>
            <w:right w:val="none" w:sz="0" w:space="0" w:color="auto"/>
          </w:divBdr>
        </w:div>
        <w:div w:id="1036659097">
          <w:marLeft w:val="0"/>
          <w:marRight w:val="0"/>
          <w:marTop w:val="0"/>
          <w:marBottom w:val="0"/>
          <w:divBdr>
            <w:top w:val="none" w:sz="0" w:space="0" w:color="auto"/>
            <w:left w:val="none" w:sz="0" w:space="0" w:color="auto"/>
            <w:bottom w:val="none" w:sz="0" w:space="0" w:color="auto"/>
            <w:right w:val="none" w:sz="0" w:space="0" w:color="auto"/>
          </w:divBdr>
        </w:div>
        <w:div w:id="1978756091">
          <w:marLeft w:val="0"/>
          <w:marRight w:val="0"/>
          <w:marTop w:val="0"/>
          <w:marBottom w:val="0"/>
          <w:divBdr>
            <w:top w:val="none" w:sz="0" w:space="0" w:color="auto"/>
            <w:left w:val="none" w:sz="0" w:space="0" w:color="auto"/>
            <w:bottom w:val="none" w:sz="0" w:space="0" w:color="auto"/>
            <w:right w:val="none" w:sz="0" w:space="0" w:color="auto"/>
          </w:divBdr>
        </w:div>
        <w:div w:id="408618368">
          <w:marLeft w:val="0"/>
          <w:marRight w:val="0"/>
          <w:marTop w:val="0"/>
          <w:marBottom w:val="0"/>
          <w:divBdr>
            <w:top w:val="none" w:sz="0" w:space="0" w:color="auto"/>
            <w:left w:val="none" w:sz="0" w:space="0" w:color="auto"/>
            <w:bottom w:val="none" w:sz="0" w:space="0" w:color="auto"/>
            <w:right w:val="none" w:sz="0" w:space="0" w:color="auto"/>
          </w:divBdr>
        </w:div>
        <w:div w:id="1987977316">
          <w:marLeft w:val="0"/>
          <w:marRight w:val="0"/>
          <w:marTop w:val="0"/>
          <w:marBottom w:val="0"/>
          <w:divBdr>
            <w:top w:val="none" w:sz="0" w:space="0" w:color="auto"/>
            <w:left w:val="none" w:sz="0" w:space="0" w:color="auto"/>
            <w:bottom w:val="none" w:sz="0" w:space="0" w:color="auto"/>
            <w:right w:val="none" w:sz="0" w:space="0" w:color="auto"/>
          </w:divBdr>
        </w:div>
        <w:div w:id="781606665">
          <w:marLeft w:val="0"/>
          <w:marRight w:val="0"/>
          <w:marTop w:val="0"/>
          <w:marBottom w:val="0"/>
          <w:divBdr>
            <w:top w:val="none" w:sz="0" w:space="0" w:color="auto"/>
            <w:left w:val="none" w:sz="0" w:space="0" w:color="auto"/>
            <w:bottom w:val="none" w:sz="0" w:space="0" w:color="auto"/>
            <w:right w:val="none" w:sz="0" w:space="0" w:color="auto"/>
          </w:divBdr>
        </w:div>
        <w:div w:id="2131391565">
          <w:marLeft w:val="0"/>
          <w:marRight w:val="0"/>
          <w:marTop w:val="0"/>
          <w:marBottom w:val="0"/>
          <w:divBdr>
            <w:top w:val="none" w:sz="0" w:space="0" w:color="auto"/>
            <w:left w:val="none" w:sz="0" w:space="0" w:color="auto"/>
            <w:bottom w:val="none" w:sz="0" w:space="0" w:color="auto"/>
            <w:right w:val="none" w:sz="0" w:space="0" w:color="auto"/>
          </w:divBdr>
        </w:div>
        <w:div w:id="1603996767">
          <w:marLeft w:val="0"/>
          <w:marRight w:val="0"/>
          <w:marTop w:val="0"/>
          <w:marBottom w:val="0"/>
          <w:divBdr>
            <w:top w:val="none" w:sz="0" w:space="0" w:color="auto"/>
            <w:left w:val="none" w:sz="0" w:space="0" w:color="auto"/>
            <w:bottom w:val="none" w:sz="0" w:space="0" w:color="auto"/>
            <w:right w:val="none" w:sz="0" w:space="0" w:color="auto"/>
          </w:divBdr>
        </w:div>
        <w:div w:id="732587835">
          <w:marLeft w:val="0"/>
          <w:marRight w:val="0"/>
          <w:marTop w:val="0"/>
          <w:marBottom w:val="0"/>
          <w:divBdr>
            <w:top w:val="none" w:sz="0" w:space="0" w:color="auto"/>
            <w:left w:val="none" w:sz="0" w:space="0" w:color="auto"/>
            <w:bottom w:val="none" w:sz="0" w:space="0" w:color="auto"/>
            <w:right w:val="none" w:sz="0" w:space="0" w:color="auto"/>
          </w:divBdr>
        </w:div>
        <w:div w:id="1495535824">
          <w:marLeft w:val="0"/>
          <w:marRight w:val="0"/>
          <w:marTop w:val="0"/>
          <w:marBottom w:val="0"/>
          <w:divBdr>
            <w:top w:val="none" w:sz="0" w:space="0" w:color="auto"/>
            <w:left w:val="none" w:sz="0" w:space="0" w:color="auto"/>
            <w:bottom w:val="none" w:sz="0" w:space="0" w:color="auto"/>
            <w:right w:val="none" w:sz="0" w:space="0" w:color="auto"/>
          </w:divBdr>
        </w:div>
        <w:div w:id="128088212">
          <w:marLeft w:val="0"/>
          <w:marRight w:val="0"/>
          <w:marTop w:val="0"/>
          <w:marBottom w:val="0"/>
          <w:divBdr>
            <w:top w:val="none" w:sz="0" w:space="0" w:color="auto"/>
            <w:left w:val="none" w:sz="0" w:space="0" w:color="auto"/>
            <w:bottom w:val="none" w:sz="0" w:space="0" w:color="auto"/>
            <w:right w:val="none" w:sz="0" w:space="0" w:color="auto"/>
          </w:divBdr>
        </w:div>
        <w:div w:id="1884632220">
          <w:marLeft w:val="0"/>
          <w:marRight w:val="0"/>
          <w:marTop w:val="0"/>
          <w:marBottom w:val="0"/>
          <w:divBdr>
            <w:top w:val="none" w:sz="0" w:space="0" w:color="auto"/>
            <w:left w:val="none" w:sz="0" w:space="0" w:color="auto"/>
            <w:bottom w:val="none" w:sz="0" w:space="0" w:color="auto"/>
            <w:right w:val="none" w:sz="0" w:space="0" w:color="auto"/>
          </w:divBdr>
        </w:div>
        <w:div w:id="1492866535">
          <w:marLeft w:val="0"/>
          <w:marRight w:val="0"/>
          <w:marTop w:val="0"/>
          <w:marBottom w:val="0"/>
          <w:divBdr>
            <w:top w:val="none" w:sz="0" w:space="0" w:color="auto"/>
            <w:left w:val="none" w:sz="0" w:space="0" w:color="auto"/>
            <w:bottom w:val="none" w:sz="0" w:space="0" w:color="auto"/>
            <w:right w:val="none" w:sz="0" w:space="0" w:color="auto"/>
          </w:divBdr>
        </w:div>
        <w:div w:id="748430062">
          <w:marLeft w:val="0"/>
          <w:marRight w:val="0"/>
          <w:marTop w:val="0"/>
          <w:marBottom w:val="0"/>
          <w:divBdr>
            <w:top w:val="none" w:sz="0" w:space="0" w:color="auto"/>
            <w:left w:val="none" w:sz="0" w:space="0" w:color="auto"/>
            <w:bottom w:val="none" w:sz="0" w:space="0" w:color="auto"/>
            <w:right w:val="none" w:sz="0" w:space="0" w:color="auto"/>
          </w:divBdr>
        </w:div>
        <w:div w:id="187178774">
          <w:marLeft w:val="0"/>
          <w:marRight w:val="0"/>
          <w:marTop w:val="0"/>
          <w:marBottom w:val="0"/>
          <w:divBdr>
            <w:top w:val="none" w:sz="0" w:space="0" w:color="auto"/>
            <w:left w:val="none" w:sz="0" w:space="0" w:color="auto"/>
            <w:bottom w:val="none" w:sz="0" w:space="0" w:color="auto"/>
            <w:right w:val="none" w:sz="0" w:space="0" w:color="auto"/>
          </w:divBdr>
        </w:div>
        <w:div w:id="371922968">
          <w:marLeft w:val="0"/>
          <w:marRight w:val="0"/>
          <w:marTop w:val="0"/>
          <w:marBottom w:val="0"/>
          <w:divBdr>
            <w:top w:val="none" w:sz="0" w:space="0" w:color="auto"/>
            <w:left w:val="none" w:sz="0" w:space="0" w:color="auto"/>
            <w:bottom w:val="none" w:sz="0" w:space="0" w:color="auto"/>
            <w:right w:val="none" w:sz="0" w:space="0" w:color="auto"/>
          </w:divBdr>
        </w:div>
        <w:div w:id="156552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2180</Words>
  <Characters>13083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2017-01-27T22:08:00Z</dcterms:created>
  <dcterms:modified xsi:type="dcterms:W3CDTF">2017-01-27T22:08:00Z</dcterms:modified>
</cp:coreProperties>
</file>